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D43" w:rsidRDefault="00C55D43">
      <w:pPr>
        <w:rPr>
          <w:lang w:val="en-US"/>
        </w:rPr>
      </w:pPr>
    </w:p>
    <w:p w:rsidR="00C55D43" w:rsidRDefault="000577E2">
      <w:pPr>
        <w:rPr>
          <w:lang w:val="en-US"/>
        </w:rPr>
      </w:pPr>
      <w:r w:rsidRPr="00C55D4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51CD2" wp14:editId="724F859E">
                <wp:simplePos x="0" y="0"/>
                <wp:positionH relativeFrom="column">
                  <wp:posOffset>4038600</wp:posOffset>
                </wp:positionH>
                <wp:positionV relativeFrom="paragraph">
                  <wp:posOffset>258445</wp:posOffset>
                </wp:positionV>
                <wp:extent cx="2001520" cy="619125"/>
                <wp:effectExtent l="0" t="0" r="1778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52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D43" w:rsidRPr="008A53B3" w:rsidRDefault="00C55D43" w:rsidP="00C55D43">
                            <w:pPr>
                              <w:pStyle w:val="a4"/>
                              <w:rPr>
                                <w:rFonts w:cs="Times New Roman"/>
                                <w:b/>
                                <w:szCs w:val="20"/>
                              </w:rPr>
                            </w:pPr>
                            <w:r w:rsidRPr="00596162">
                              <w:rPr>
                                <w:rFonts w:cs="Times New Roman"/>
                                <w:b/>
                                <w:szCs w:val="20"/>
                              </w:rPr>
                              <w:t xml:space="preserve">Πάτρα </w:t>
                            </w:r>
                            <w:r w:rsidR="00B53A2D">
                              <w:rPr>
                                <w:rFonts w:cs="Times New Roman"/>
                                <w:b/>
                                <w:szCs w:val="20"/>
                              </w:rPr>
                              <w:t>5/1</w:t>
                            </w:r>
                            <w:r w:rsidR="008A53B3">
                              <w:rPr>
                                <w:rFonts w:cs="Times New Roman"/>
                                <w:b/>
                                <w:szCs w:val="20"/>
                              </w:rPr>
                              <w:t>/201</w:t>
                            </w:r>
                            <w:r w:rsidR="008A53B3" w:rsidRPr="008A53B3">
                              <w:rPr>
                                <w:rFonts w:cs="Times New Roman"/>
                                <w:b/>
                                <w:szCs w:val="20"/>
                              </w:rPr>
                              <w:t>8</w:t>
                            </w:r>
                          </w:p>
                          <w:p w:rsidR="00C55D43" w:rsidRPr="00CD3AF7" w:rsidRDefault="00C55D43" w:rsidP="00C55D43">
                            <w:pPr>
                              <w:pStyle w:val="a4"/>
                              <w:rPr>
                                <w:rFonts w:cs="Times New Roman"/>
                                <w:b/>
                                <w:szCs w:val="20"/>
                              </w:rPr>
                            </w:pPr>
                            <w:proofErr w:type="spellStart"/>
                            <w:r w:rsidRPr="00596162">
                              <w:rPr>
                                <w:rFonts w:cs="Times New Roman"/>
                                <w:b/>
                                <w:szCs w:val="20"/>
                              </w:rPr>
                              <w:t>Αρ</w:t>
                            </w:r>
                            <w:proofErr w:type="spellEnd"/>
                            <w:r w:rsidRPr="00596162">
                              <w:rPr>
                                <w:rFonts w:cs="Times New Roman"/>
                                <w:b/>
                                <w:szCs w:val="20"/>
                              </w:rPr>
                              <w:t>. Πρωτ. : Φ</w:t>
                            </w:r>
                            <w:r w:rsidR="00596162" w:rsidRPr="008D0008">
                              <w:rPr>
                                <w:rFonts w:cs="Times New Roman"/>
                                <w:b/>
                                <w:szCs w:val="20"/>
                              </w:rPr>
                              <w:t>.</w:t>
                            </w:r>
                            <w:r w:rsidR="0084365E">
                              <w:rPr>
                                <w:rFonts w:cs="Times New Roman"/>
                                <w:b/>
                                <w:szCs w:val="20"/>
                              </w:rPr>
                              <w:t>13</w:t>
                            </w:r>
                            <w:r w:rsidR="00CD3AF7">
                              <w:rPr>
                                <w:rFonts w:cs="Times New Roman"/>
                                <w:b/>
                                <w:szCs w:val="20"/>
                              </w:rPr>
                              <w:t>/</w:t>
                            </w:r>
                            <w:r w:rsidR="0084365E">
                              <w:rPr>
                                <w:rFonts w:cs="Times New Roman"/>
                                <w:b/>
                                <w:szCs w:val="20"/>
                              </w:rPr>
                              <w:t>ΚΔ</w:t>
                            </w:r>
                            <w:r w:rsidR="008D0008">
                              <w:rPr>
                                <w:rFonts w:cs="Times New Roman"/>
                                <w:b/>
                                <w:szCs w:val="20"/>
                              </w:rPr>
                              <w:t>/</w:t>
                            </w:r>
                            <w:r w:rsidR="008A53B3">
                              <w:rPr>
                                <w:rFonts w:cs="Times New Roman"/>
                                <w:b/>
                                <w:szCs w:val="20"/>
                              </w:rPr>
                              <w:t>68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51C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pt;margin-top:20.35pt;width:157.6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92KJAIAAEMEAAAOAAAAZHJzL2Uyb0RvYy54bWysU21v2yAQ/j5p/wHxfXFsJV1jxam6dJkm&#10;dS9Sux+AMbbRgGNAYme/fgdO06z9No0PCLjjueeeu1vfjFqRg3BegqloPptTIgyHRpquoj8ed++u&#10;KfGBmYYpMKKiR+Hpzebtm/VgS1FAD6oRjiCI8eVgK9qHYMss87wXmvkZWGHQ2ILTLODVdVnj2IDo&#10;WmXFfH6VDeAa64AL7/H1bjLSTcJvW8HDt7b1IhBVUeQW0u7SXsc926xZ2Tlme8lPNNg/sNBMGgx6&#10;hrpjgZG9k6+gtOQOPLRhxkFn0LaSi5QDZpPPX2Tz0DMrUi4ojrdnmfz/g+VfD98dkU1FC0oM01ii&#10;RzEG8gFGUkR1ButLdHqw6BZGfMYqp0y9vQf+0xMD256ZTtw6B0MvWIPs8vgzu/g64fgIUg9foMEw&#10;bB8gAY2t01E6FIMgOlbpeK5MpMLxEUudLws0cbRd5au8WKYQrHz6bZ0PnwRoEg8VdVj5hM4O9z5E&#10;Nqx8conBPCjZ7KRS6eK6eqscOTDskl1aJ/S/3JQhQ0VXS4z9GiI2rDiD1N0kwYtAWgbsdiV1Ra/n&#10;ccUwrIyqfTRNOgcm1XRGxsqcZIzKTRqGsR7RMWpbQ3NEQR1MXY1TiIce3G9KBuzoivpfe+YEJeqz&#10;waKs8sUijkC6LJbvo5zu0lJfWpjhCFXRQMl03IY0NpGvgVssXiuTrs9MTlyxU5Pcp6mKo3B5T17P&#10;s7/5AwAA//8DAFBLAwQUAAYACAAAACEAOHed2+AAAAAKAQAADwAAAGRycy9kb3ducmV2LnhtbEyP&#10;wU7DMBBE70j8g7VI3KjdtIQ2xKkQiN5QRUCFoxMvSUS8jmK3DXw9ywmOq32aeZNvJteLI46h86Rh&#10;PlMgkGpvO2o0vL48Xq1AhGjImt4TavjCAJvi/Cw3mfUnesZjGRvBIRQyo6GNccikDHWLzoSZH5D4&#10;9+FHZyKfYyPtaE4c7nqZKJVKZzrihtYMeN9i/VkenIZQq3S/W5b7t0pu8Xtt7cP79knry4vp7hZE&#10;xCn+wfCrz+pQsFPlD2SD6DWki5S3RA1LdQOCgfX1PAFRMblYJSCLXP6fUPwAAAD//wMAUEsBAi0A&#10;FAAGAAgAAAAhALaDOJL+AAAA4QEAABMAAAAAAAAAAAAAAAAAAAAAAFtDb250ZW50X1R5cGVzXS54&#10;bWxQSwECLQAUAAYACAAAACEAOP0h/9YAAACUAQAACwAAAAAAAAAAAAAAAAAvAQAAX3JlbHMvLnJl&#10;bHNQSwECLQAUAAYACAAAACEAJNvdiiQCAABDBAAADgAAAAAAAAAAAAAAAAAuAgAAZHJzL2Uyb0Rv&#10;Yy54bWxQSwECLQAUAAYACAAAACEAOHed2+AAAAAKAQAADwAAAAAAAAAAAAAAAAB+BAAAZHJzL2Rv&#10;d25yZXYueG1sUEsFBgAAAAAEAAQA8wAAAIsFAAAAAA==&#10;" strokecolor="white [3212]">
                <v:textbox>
                  <w:txbxContent>
                    <w:p w:rsidR="00C55D43" w:rsidRPr="008A53B3" w:rsidRDefault="00C55D43" w:rsidP="00C55D43">
                      <w:pPr>
                        <w:pStyle w:val="a4"/>
                        <w:rPr>
                          <w:rFonts w:cs="Times New Roman"/>
                          <w:b/>
                          <w:szCs w:val="20"/>
                        </w:rPr>
                      </w:pPr>
                      <w:r w:rsidRPr="00596162">
                        <w:rPr>
                          <w:rFonts w:cs="Times New Roman"/>
                          <w:b/>
                          <w:szCs w:val="20"/>
                        </w:rPr>
                        <w:t xml:space="preserve">Πάτρα </w:t>
                      </w:r>
                      <w:r w:rsidR="00B53A2D">
                        <w:rPr>
                          <w:rFonts w:cs="Times New Roman"/>
                          <w:b/>
                          <w:szCs w:val="20"/>
                        </w:rPr>
                        <w:t>5/1</w:t>
                      </w:r>
                      <w:r w:rsidR="008A53B3">
                        <w:rPr>
                          <w:rFonts w:cs="Times New Roman"/>
                          <w:b/>
                          <w:szCs w:val="20"/>
                        </w:rPr>
                        <w:t>/201</w:t>
                      </w:r>
                      <w:r w:rsidR="008A53B3" w:rsidRPr="008A53B3">
                        <w:rPr>
                          <w:rFonts w:cs="Times New Roman"/>
                          <w:b/>
                          <w:szCs w:val="20"/>
                        </w:rPr>
                        <w:t>8</w:t>
                      </w:r>
                    </w:p>
                    <w:p w:rsidR="00C55D43" w:rsidRPr="00CD3AF7" w:rsidRDefault="00C55D43" w:rsidP="00C55D43">
                      <w:pPr>
                        <w:pStyle w:val="a4"/>
                        <w:rPr>
                          <w:rFonts w:cs="Times New Roman"/>
                          <w:b/>
                          <w:szCs w:val="20"/>
                        </w:rPr>
                      </w:pPr>
                      <w:proofErr w:type="spellStart"/>
                      <w:r w:rsidRPr="00596162">
                        <w:rPr>
                          <w:rFonts w:cs="Times New Roman"/>
                          <w:b/>
                          <w:szCs w:val="20"/>
                        </w:rPr>
                        <w:t>Αρ</w:t>
                      </w:r>
                      <w:proofErr w:type="spellEnd"/>
                      <w:r w:rsidRPr="00596162">
                        <w:rPr>
                          <w:rFonts w:cs="Times New Roman"/>
                          <w:b/>
                          <w:szCs w:val="20"/>
                        </w:rPr>
                        <w:t>. Πρωτ. : Φ</w:t>
                      </w:r>
                      <w:r w:rsidR="00596162" w:rsidRPr="008D0008">
                        <w:rPr>
                          <w:rFonts w:cs="Times New Roman"/>
                          <w:b/>
                          <w:szCs w:val="20"/>
                        </w:rPr>
                        <w:t>.</w:t>
                      </w:r>
                      <w:r w:rsidR="0084365E">
                        <w:rPr>
                          <w:rFonts w:cs="Times New Roman"/>
                          <w:b/>
                          <w:szCs w:val="20"/>
                        </w:rPr>
                        <w:t>13</w:t>
                      </w:r>
                      <w:r w:rsidR="00CD3AF7">
                        <w:rPr>
                          <w:rFonts w:cs="Times New Roman"/>
                          <w:b/>
                          <w:szCs w:val="20"/>
                        </w:rPr>
                        <w:t>/</w:t>
                      </w:r>
                      <w:r w:rsidR="0084365E">
                        <w:rPr>
                          <w:rFonts w:cs="Times New Roman"/>
                          <w:b/>
                          <w:szCs w:val="20"/>
                        </w:rPr>
                        <w:t>ΚΔ</w:t>
                      </w:r>
                      <w:r w:rsidR="008D0008">
                        <w:rPr>
                          <w:rFonts w:cs="Times New Roman"/>
                          <w:b/>
                          <w:szCs w:val="20"/>
                        </w:rPr>
                        <w:t>/</w:t>
                      </w:r>
                      <w:r w:rsidR="008A53B3">
                        <w:rPr>
                          <w:rFonts w:cs="Times New Roman"/>
                          <w:b/>
                          <w:szCs w:val="20"/>
                        </w:rPr>
                        <w:t>68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55D43" w:rsidRDefault="0084365E">
      <w:pPr>
        <w:rPr>
          <w:lang w:val="en-US"/>
        </w:rPr>
      </w:pPr>
      <w:r w:rsidRPr="00C55D4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1F379" wp14:editId="18965FDF">
                <wp:simplePos x="0" y="0"/>
                <wp:positionH relativeFrom="column">
                  <wp:posOffset>180975</wp:posOffset>
                </wp:positionH>
                <wp:positionV relativeFrom="paragraph">
                  <wp:posOffset>10795</wp:posOffset>
                </wp:positionV>
                <wp:extent cx="3152775" cy="1514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D43" w:rsidRDefault="00596162" w:rsidP="00C55D43">
                            <w:pPr>
                              <w:pStyle w:val="a4"/>
                              <w:jc w:val="center"/>
                              <w:rPr>
                                <w:lang w:val="en-US"/>
                              </w:rPr>
                            </w:pPr>
                            <w:r w:rsidRPr="00D76583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6F5AB534" wp14:editId="05E67D30">
                                  <wp:extent cx="409575" cy="400050"/>
                                  <wp:effectExtent l="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5D43" w:rsidRPr="00596162" w:rsidRDefault="00C55D43" w:rsidP="00C55D43">
                            <w:pPr>
                              <w:pStyle w:val="a4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</w:rPr>
                            </w:pPr>
                            <w:r w:rsidRPr="00596162">
                              <w:rPr>
                                <w:rFonts w:cs="Times New Roman"/>
                                <w:b/>
                                <w:sz w:val="20"/>
                              </w:rPr>
                              <w:t>ΕΛΛΗΝΙΚΗ ΔΗΜΟΚΡΑΤΙΑ</w:t>
                            </w:r>
                          </w:p>
                          <w:p w:rsidR="00C55D43" w:rsidRPr="00596162" w:rsidRDefault="00C55D43" w:rsidP="00C55D43">
                            <w:pPr>
                              <w:pStyle w:val="a4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</w:pPr>
                            <w:r w:rsidRPr="00596162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>ΥΠΟΥΡΓΕΙΟ</w:t>
                            </w:r>
                            <w:r w:rsidR="00C62841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 xml:space="preserve"> ΠΑΙΔΕΙΑΣ</w:t>
                            </w:r>
                            <w:r w:rsidR="00A4315F" w:rsidRPr="00596162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 xml:space="preserve">, </w:t>
                            </w:r>
                            <w:r w:rsidR="00596162" w:rsidRPr="00596162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br/>
                            </w:r>
                            <w:r w:rsidR="00C62841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>ΕΡΕΥΝΑΣ</w:t>
                            </w:r>
                            <w:r w:rsidRPr="00596162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 xml:space="preserve"> ΚΑΙ ΘΡΗΣΚΕΥΜΑΤΩΝ</w:t>
                            </w:r>
                          </w:p>
                          <w:p w:rsidR="00C55D43" w:rsidRPr="00596162" w:rsidRDefault="00C55D43" w:rsidP="00C55D43">
                            <w:pPr>
                              <w:pStyle w:val="a4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</w:pPr>
                            <w:r w:rsidRPr="00596162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>ΠΕΡΙΦΕΡΕΙΑΚΗ ΔΙΕΥΘΥΝΣΗ</w:t>
                            </w:r>
                          </w:p>
                          <w:p w:rsidR="00C55D43" w:rsidRPr="00596162" w:rsidRDefault="00C55D43" w:rsidP="00C55D43">
                            <w:pPr>
                              <w:pStyle w:val="a4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</w:pPr>
                            <w:r w:rsidRPr="00596162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>Π</w:t>
                            </w:r>
                            <w:r w:rsidR="00D1009B" w:rsidRPr="00596162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>/ΘΜΙΑΣ</w:t>
                            </w:r>
                            <w:r w:rsidRPr="00596162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 xml:space="preserve"> &amp; Δ</w:t>
                            </w:r>
                            <w:r w:rsidR="00D1009B" w:rsidRPr="00596162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>/ΘΜΙΑΣ</w:t>
                            </w:r>
                            <w:r w:rsidRPr="00596162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 xml:space="preserve"> ΕΚΠΑΙΔΕΥΣΗΣ ΔΥΤ</w:t>
                            </w:r>
                            <w:r w:rsidR="00D1009B" w:rsidRPr="00596162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Pr="00596162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 xml:space="preserve"> ΕΛΛΑΔΑΣ</w:t>
                            </w:r>
                          </w:p>
                          <w:p w:rsidR="00C55D43" w:rsidRPr="00D82A69" w:rsidRDefault="00320CA1" w:rsidP="00C55D43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>ΤΜΗΜΑ</w:t>
                            </w:r>
                            <w:r w:rsidR="00F96DDF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>ΤΑ</w:t>
                            </w:r>
                            <w:r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 xml:space="preserve"> ΕΠΙΣΤΗΜΟΝΙΚΗΣ – ΠΑΙΔΑΓΩΓΙΚΗΣ ΚΑΘΟΔΗΓΗΣΗΣ ΠΡΩΤΟΒΑΘΜΙΑΣ</w:t>
                            </w:r>
                            <w:r w:rsidR="00F96DDF"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 xml:space="preserve"> και ΔΕΥΤΕΡΟΒΑΘΜΙΑΣ</w:t>
                            </w:r>
                            <w:r>
                              <w:rPr>
                                <w:rFonts w:cs="Times New Roman"/>
                                <w:b/>
                                <w:sz w:val="18"/>
                                <w:szCs w:val="20"/>
                              </w:rPr>
                              <w:t xml:space="preserve"> ΕΚΠΑΙΔΕΥΣΗΣ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F379" id="_x0000_s1027" type="#_x0000_t202" style="position:absolute;margin-left:14.25pt;margin-top:.85pt;width:248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dELAIAAE0EAAAOAAAAZHJzL2Uyb0RvYy54bWysVNtu2zAMfR+wfxD0vvjSeGmNOEWXLsOA&#10;7gK0+wBZlm1hkuhJSuzu60fJaZp2b8P8IJAidUgekl5fT1qRg7BOgqlotkgpEYZDI01X0R8Pu3eX&#10;lDjPTMMUGFHRR+Ho9ebtm/U4lCKHHlQjLEEQ48pxqGjv/VAmieO90MwtYBAGjS1YzTyqtksay0ZE&#10;1yrJ0/R9MoJtBgtcOIe3t7ORbiJ+2wruv7WtE56oimJuPp42nnU4k82alZ1lQy/5MQ32D1loJg0G&#10;PUHdMs/I3sq/oLTkFhy0fsFBJ9C2kotYA1aTpa+que/ZIGItSI4bTjS5/wfLvx6+WyKbil6kK0oM&#10;09ikBzF58gEmkgd+xsGV6HY/oKOf8Br7HGt1wx3wn44Y2PbMdOLGWhh7wRrMLwsvk7OnM44LIPX4&#10;BRoMw/YeItDUWh3IQzoIomOfHk+9CalwvLzIiny1KijhaMuKbLlEJcRg5dPzwTr/SYAmQaioxeZH&#10;eHa4c352fXIJ0Rwo2eykUlGxXb1VlhwYDsoufkf0F27KkLGiV0VezAy8gAgzK04gdTdz8CqQlh4H&#10;Xkld0cs0fCEMKwNtH00TZc+kmmUsTpkjj4G6mUQ/1VNsWQwQOK6heURiLczzjfuIQg/2NyUjznZF&#10;3a89s4IS9dlgc66QvbAMUVkWqxwVe26pzy3McISqqKdkFrc+LlBI28ANNrGVkd7nTI4p48zGBh33&#10;KyzFuR69nv8Cmz8AAAD//wMAUEsDBBQABgAIAAAAIQAdbYkv3QAAAAgBAAAPAAAAZHJzL2Rvd25y&#10;ZXYueG1sTI/BTsMwEETvSP0Ha5G4UZuoaUuIUyEQvSFEigpHJ16SqPE6it028PUsJzjuzGj2Tb6Z&#10;XC9OOIbOk4abuQKBVHvbUaPhbfd0vQYRoiFrek+o4QsDbIrZRW4y68/0iqcyNoJLKGRGQxvjkEkZ&#10;6hadCXM/ILH36UdnIp9jI+1ozlzuepkotZTOdMQfWjPgQ4v1oTw6DaFWy/3Loty/V3KL37fWPn5s&#10;n7W+upzu70BEnOJfGH7xGR0KZqr8kWwQvYZknXKS9RUIttMk5WkV6wuVgCxy+X9A8QMAAP//AwBQ&#10;SwECLQAUAAYACAAAACEAtoM4kv4AAADhAQAAEwAAAAAAAAAAAAAAAAAAAAAAW0NvbnRlbnRfVHlw&#10;ZXNdLnhtbFBLAQItABQABgAIAAAAIQA4/SH/1gAAAJQBAAALAAAAAAAAAAAAAAAAAC8BAABfcmVs&#10;cy8ucmVsc1BLAQItABQABgAIAAAAIQBxQ1dELAIAAE0EAAAOAAAAAAAAAAAAAAAAAC4CAABkcnMv&#10;ZTJvRG9jLnhtbFBLAQItABQABgAIAAAAIQAdbYkv3QAAAAgBAAAPAAAAAAAAAAAAAAAAAIYEAABk&#10;cnMvZG93bnJldi54bWxQSwUGAAAAAAQABADzAAAAkAUAAAAA&#10;" strokecolor="white [3212]">
                <v:textbox>
                  <w:txbxContent>
                    <w:p w:rsidR="00C55D43" w:rsidRDefault="00596162" w:rsidP="00C55D43">
                      <w:pPr>
                        <w:pStyle w:val="a4"/>
                        <w:jc w:val="center"/>
                        <w:rPr>
                          <w:lang w:val="en-US"/>
                        </w:rPr>
                      </w:pPr>
                      <w:r w:rsidRPr="00D76583"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6F5AB534" wp14:editId="05E67D30">
                            <wp:extent cx="409575" cy="400050"/>
                            <wp:effectExtent l="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5D43" w:rsidRPr="00596162" w:rsidRDefault="00C55D43" w:rsidP="00C55D43">
                      <w:pPr>
                        <w:pStyle w:val="a4"/>
                        <w:jc w:val="center"/>
                        <w:rPr>
                          <w:rFonts w:cs="Times New Roman"/>
                          <w:b/>
                          <w:sz w:val="20"/>
                        </w:rPr>
                      </w:pPr>
                      <w:r w:rsidRPr="00596162">
                        <w:rPr>
                          <w:rFonts w:cs="Times New Roman"/>
                          <w:b/>
                          <w:sz w:val="20"/>
                        </w:rPr>
                        <w:t>ΕΛΛΗΝΙΚΗ ΔΗΜΟΚΡΑΤΙΑ</w:t>
                      </w:r>
                    </w:p>
                    <w:p w:rsidR="00C55D43" w:rsidRPr="00596162" w:rsidRDefault="00C55D43" w:rsidP="00C55D43">
                      <w:pPr>
                        <w:pStyle w:val="a4"/>
                        <w:jc w:val="center"/>
                        <w:rPr>
                          <w:rFonts w:cs="Times New Roman"/>
                          <w:b/>
                          <w:sz w:val="18"/>
                          <w:szCs w:val="20"/>
                        </w:rPr>
                      </w:pPr>
                      <w:r w:rsidRPr="00596162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>ΥΠΟΥΡΓΕΙΟ</w:t>
                      </w:r>
                      <w:r w:rsidR="00C62841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 xml:space="preserve"> ΠΑΙΔΕΙΑΣ</w:t>
                      </w:r>
                      <w:r w:rsidR="00A4315F" w:rsidRPr="00596162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 xml:space="preserve">, </w:t>
                      </w:r>
                      <w:r w:rsidR="00596162" w:rsidRPr="00596162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br/>
                      </w:r>
                      <w:r w:rsidR="00C62841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>ΕΡΕΥΝΑΣ</w:t>
                      </w:r>
                      <w:r w:rsidRPr="00596162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 xml:space="preserve"> ΚΑΙ ΘΡΗΣΚΕΥΜΑΤΩΝ</w:t>
                      </w:r>
                    </w:p>
                    <w:p w:rsidR="00C55D43" w:rsidRPr="00596162" w:rsidRDefault="00C55D43" w:rsidP="00C55D43">
                      <w:pPr>
                        <w:pStyle w:val="a4"/>
                        <w:jc w:val="center"/>
                        <w:rPr>
                          <w:rFonts w:cs="Times New Roman"/>
                          <w:b/>
                          <w:sz w:val="18"/>
                          <w:szCs w:val="20"/>
                        </w:rPr>
                      </w:pPr>
                      <w:r w:rsidRPr="00596162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>ΠΕΡΙΦΕΡΕΙΑΚΗ ΔΙΕΥΘΥΝΣΗ</w:t>
                      </w:r>
                    </w:p>
                    <w:p w:rsidR="00C55D43" w:rsidRPr="00596162" w:rsidRDefault="00C55D43" w:rsidP="00C55D43">
                      <w:pPr>
                        <w:pStyle w:val="a4"/>
                        <w:jc w:val="center"/>
                        <w:rPr>
                          <w:rFonts w:cs="Times New Roman"/>
                          <w:b/>
                          <w:sz w:val="18"/>
                          <w:szCs w:val="20"/>
                        </w:rPr>
                      </w:pPr>
                      <w:r w:rsidRPr="00596162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>Π</w:t>
                      </w:r>
                      <w:r w:rsidR="00D1009B" w:rsidRPr="00596162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>/ΘΜΙΑΣ</w:t>
                      </w:r>
                      <w:r w:rsidRPr="00596162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 xml:space="preserve"> &amp; Δ</w:t>
                      </w:r>
                      <w:r w:rsidR="00D1009B" w:rsidRPr="00596162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>/ΘΜΙΑΣ</w:t>
                      </w:r>
                      <w:r w:rsidRPr="00596162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 xml:space="preserve"> ΕΚΠΑΙΔΕΥΣΗΣ ΔΥΤ</w:t>
                      </w:r>
                      <w:r w:rsidR="00D1009B" w:rsidRPr="00596162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>.</w:t>
                      </w:r>
                      <w:r w:rsidRPr="00596162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 xml:space="preserve"> ΕΛΛΑΔΑΣ</w:t>
                      </w:r>
                    </w:p>
                    <w:p w:rsidR="00C55D43" w:rsidRPr="00D82A69" w:rsidRDefault="00320CA1" w:rsidP="00C55D43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>ΤΜΗΜΑ</w:t>
                      </w:r>
                      <w:r w:rsidR="00F96DDF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>ΤΑ</w:t>
                      </w:r>
                      <w:r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 xml:space="preserve"> ΕΠΙΣΤΗΜΟΝΙΚΗΣ – ΠΑΙΔΑΓΩΓΙΚΗΣ ΚΑΘΟΔΗΓΗΣΗΣ ΠΡΩΤΟΒΑΘΜΙΑΣ</w:t>
                      </w:r>
                      <w:r w:rsidR="00F96DDF"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 xml:space="preserve"> και ΔΕΥΤΕΡΟΒΑΘΜΙΑΣ</w:t>
                      </w:r>
                      <w:r>
                        <w:rPr>
                          <w:rFonts w:cs="Times New Roman"/>
                          <w:b/>
                          <w:sz w:val="18"/>
                          <w:szCs w:val="20"/>
                        </w:rPr>
                        <w:t xml:space="preserve"> ΕΚΠΑΙΔΕΥΣΗΣ</w:t>
                      </w:r>
                    </w:p>
                  </w:txbxContent>
                </v:textbox>
              </v:shape>
            </w:pict>
          </mc:Fallback>
        </mc:AlternateContent>
      </w:r>
    </w:p>
    <w:p w:rsidR="00C55D43" w:rsidRDefault="00EF6AD7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BD3A7" wp14:editId="66536C3B">
                <wp:simplePos x="0" y="0"/>
                <wp:positionH relativeFrom="column">
                  <wp:posOffset>4010025</wp:posOffset>
                </wp:positionH>
                <wp:positionV relativeFrom="paragraph">
                  <wp:posOffset>12065</wp:posOffset>
                </wp:positionV>
                <wp:extent cx="2590800" cy="2305050"/>
                <wp:effectExtent l="0" t="0" r="0" b="0"/>
                <wp:wrapSquare wrapText="bothSides"/>
                <wp:docPr id="20" name="Πλαίσιο κειμένο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AD7" w:rsidRPr="00CD3AF7" w:rsidRDefault="00EF6AD7" w:rsidP="00CD3AF7">
                            <w:pPr>
                              <w:spacing w:after="120"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D3AF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ΠΡΟΣ: </w:t>
                            </w:r>
                            <w:r w:rsidRPr="00CD3AF7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EF6AD7" w:rsidRPr="00CD3AF7" w:rsidRDefault="00860FFD" w:rsidP="00320CA1">
                            <w:pPr>
                              <w:numPr>
                                <w:ilvl w:val="0"/>
                                <w:numId w:val="4"/>
                              </w:numPr>
                              <w:suppressAutoHyphens/>
                              <w:snapToGrid w:val="0"/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t>Δ/</w:t>
                            </w:r>
                            <w:proofErr w:type="spellStart"/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t>νσεις</w:t>
                            </w:r>
                            <w:proofErr w:type="spellEnd"/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Π/</w:t>
                            </w:r>
                            <w:proofErr w:type="spellStart"/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t>θμιας</w:t>
                            </w:r>
                            <w:proofErr w:type="spellEnd"/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&amp; Δ/</w:t>
                            </w:r>
                            <w:proofErr w:type="spellStart"/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t>θμιας</w:t>
                            </w:r>
                            <w:proofErr w:type="spellEnd"/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Εκπαίδευσης</w:t>
                            </w:r>
                            <w:r w:rsidR="005E5EC6" w:rsidRPr="00CD3A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0CA1" w:rsidRPr="00CD3AF7">
                              <w:rPr>
                                <w:b/>
                                <w:sz w:val="20"/>
                                <w:szCs w:val="20"/>
                              </w:rPr>
                              <w:t>Δυτικής Ελλάδας</w:t>
                            </w:r>
                          </w:p>
                          <w:p w:rsidR="00CD3AF7" w:rsidRPr="00CD3AF7" w:rsidRDefault="00CD3AF7" w:rsidP="00F96DDF">
                            <w:pPr>
                              <w:numPr>
                                <w:ilvl w:val="0"/>
                                <w:numId w:val="4"/>
                              </w:numPr>
                              <w:suppressAutoHyphens/>
                              <w:snapToGrid w:val="0"/>
                              <w:spacing w:after="0" w:line="240" w:lineRule="auto"/>
                              <w:ind w:left="357" w:hanging="357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t>Σχολικές μονάδες Π/</w:t>
                            </w:r>
                            <w:proofErr w:type="spellStart"/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t>θμιας</w:t>
                            </w:r>
                            <w:proofErr w:type="spellEnd"/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&amp; Δ/</w:t>
                            </w:r>
                            <w:proofErr w:type="spellStart"/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t>θμιας</w:t>
                            </w:r>
                            <w:proofErr w:type="spellEnd"/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Εκπαίδευσης Δυτικής Ελλάδας (μέσω των Δ/</w:t>
                            </w:r>
                            <w:proofErr w:type="spellStart"/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t>νσεων</w:t>
                            </w:r>
                            <w:proofErr w:type="spellEnd"/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D3AF7" w:rsidRPr="00CD3AF7" w:rsidRDefault="00EF6AD7" w:rsidP="00CD3AF7">
                            <w:pPr>
                              <w:suppressAutoHyphens/>
                              <w:snapToGrid w:val="0"/>
                              <w:spacing w:after="0"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D3AF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ΚΟΙΝ</w:t>
                            </w:r>
                            <w:r w:rsidRPr="00CD3A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.: </w:t>
                            </w:r>
                            <w:r w:rsidR="00CD3AF7" w:rsidRPr="00CD3AF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Σχολικούς Συμβούλους ΠΕ19 κ. Μπίρμπα Θ., κ. Παπαδάκη </w:t>
                            </w:r>
                            <w:proofErr w:type="spellStart"/>
                            <w:r w:rsidR="00CD3AF7" w:rsidRPr="00CD3AF7">
                              <w:rPr>
                                <w:b/>
                                <w:sz w:val="20"/>
                                <w:szCs w:val="20"/>
                              </w:rPr>
                              <w:t>Σπ</w:t>
                            </w:r>
                            <w:proofErr w:type="spellEnd"/>
                            <w:r w:rsidR="00CD3AF7" w:rsidRPr="00CD3AF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F2798" w:rsidRDefault="00B53A2D" w:rsidP="00CD3AF7">
                            <w:pPr>
                              <w:suppressAutoHyphens/>
                              <w:snapToGrid w:val="0"/>
                              <w:spacing w:after="0" w:line="36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Υπ. ΚΕΠΛΗΝΕΤ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Αιτ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νίας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, Αχαΐας, Ηλείας</w:t>
                            </w:r>
                          </w:p>
                          <w:p w:rsidR="00CD3AF7" w:rsidRPr="00B53A2D" w:rsidRDefault="007F2798" w:rsidP="00CD3AF7">
                            <w:pPr>
                              <w:suppressAutoHyphens/>
                              <w:snapToGrid w:val="0"/>
                              <w:spacing w:after="0"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Υπ. ΕΚΦΕ </w:t>
                            </w:r>
                            <w:r w:rsidR="00B53A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F2798">
                              <w:rPr>
                                <w:b/>
                                <w:sz w:val="20"/>
                                <w:szCs w:val="20"/>
                              </w:rPr>
                              <w:t>Αιτ</w:t>
                            </w:r>
                            <w:proofErr w:type="spellEnd"/>
                            <w:r w:rsidRPr="007F2798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7F2798">
                              <w:rPr>
                                <w:b/>
                                <w:sz w:val="20"/>
                                <w:szCs w:val="20"/>
                              </w:rPr>
                              <w:t>νίας</w:t>
                            </w:r>
                            <w:proofErr w:type="spellEnd"/>
                            <w:r w:rsidRPr="007F2798">
                              <w:rPr>
                                <w:b/>
                                <w:sz w:val="20"/>
                                <w:szCs w:val="20"/>
                              </w:rPr>
                              <w:t>, Αχαΐας, Ηλείας</w:t>
                            </w:r>
                          </w:p>
                          <w:p w:rsidR="00EF6AD7" w:rsidRPr="007F2798" w:rsidRDefault="00EF6AD7" w:rsidP="00CD3AF7">
                            <w:pPr>
                              <w:suppressAutoHyphens/>
                              <w:snapToGrid w:val="0"/>
                              <w:spacing w:after="0" w:line="360" w:lineRule="auto"/>
                              <w:jc w:val="both"/>
                              <w:rPr>
                                <w:b/>
                                <w:lang w:val="en-US"/>
                              </w:rPr>
                            </w:pPr>
                            <w:r w:rsidRPr="00CD3AF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WRO</w:t>
                            </w:r>
                            <w:r w:rsidRPr="007F2798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D3AF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Hellas</w:t>
                            </w:r>
                            <w:r w:rsidR="00860FFD" w:rsidRPr="007F2798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(</w:t>
                            </w:r>
                            <w:r w:rsidR="00860FFD" w:rsidRPr="00CD3AF7">
                              <w:rPr>
                                <w:b/>
                                <w:sz w:val="20"/>
                                <w:szCs w:val="20"/>
                              </w:rPr>
                              <w:t>μέσω</w:t>
                            </w:r>
                            <w:r w:rsidR="00860FFD" w:rsidRPr="007F2798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60FFD" w:rsidRPr="00CD3AF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860FFD" w:rsidRPr="007F2798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860FFD" w:rsidRPr="00CD3AF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="00860FFD" w:rsidRPr="007F279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BD3A7" id="Πλαίσιο κειμένου 20" o:spid="_x0000_s1028" type="#_x0000_t202" style="position:absolute;margin-left:315.75pt;margin-top:.95pt;width:204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zArwIAADAFAAAOAAAAZHJzL2Uyb0RvYy54bWysVOtu0zAU/o/EO1j+3+VCujXR0mkXipDG&#10;RRo8gJs4jYVjG9ttMiZ+Id6DF0CIH/zgpr1B9kocO+3WcZEQwpXSY59zvnP77P2DruFoRbVhUuQ4&#10;2gkxoqKQJROLHD9/NhtNMDKWiJJwKWiOz6nBB9O7d/ZbldFY1pKXVCMAESZrVY5ra1UWBKaoaUPM&#10;jlRUgLKSuiEWtnoRlJq0gN7wIA7D3aCVulRaFtQYOD0ZlHjq8auKFvZJVRlqEc8x5Gb9V/vv3H2D&#10;6T7JFpqomhXrNMg/ZNEQJiDoNdQJsQQtNfsFqmGFlkZWdqeQTSCrihXU1wDVROFP1ZzVRFFfCzTH&#10;qOs2mf8HWzxePdWIlTmOoT2CNDCj/l3/tf/Yf7h603/uL1H/pf8Ewrf+ff+9v7x6i8AS2tYqk4H3&#10;mQJ/2x3JDsbvW2DUqSxeGCTkcU3Egh5qLduakhLSjpxnsOU64BgHMm8fyRLCk6WVHqirdON6Cl1C&#10;gA75nV+PjHYWFXAYj9NwEoKqAF18LxzDz8cg2cZdaWMfUNkgJ+RYAyc8PFmdGuvSIdnGxEUzkrNy&#10;xjj3G72YH3ONVgT4M/NrjX7LjAtnLKRzGxCHE8gSYjidy9fz4SKN4iQ8itPRbHeyN0pmyXiU7oWT&#10;URilR+lumKTJyey1SzBKspqVJRWnTNANN6Pk72a/viUDqzw7UZvjdByPhxn9scjQr98V2TALV5Wz&#10;JsfQcVjOiGRusvdF6WVLGB/k4Hb6vsvQg82/74rngRv9QALbzbuBiQ7YcWQuy3MghpYwNhgxPDMg&#10;1FK/wqiFK5tj83JJNMWIPxRArjRKEjCzfpOM9xyj9bZmvq0hogCoHFuMBvHYDu/CUmm2qCHSQGch&#10;D4GQFfNUuclqTWO4lr6m9RPi7v323lvdPHTTHwAAAP//AwBQSwMEFAAGAAgAAAAhAEC2WODdAAAA&#10;CgEAAA8AAABkcnMvZG93bnJldi54bWxMj8FOg0AQhu8mvsNmTLwYu1RaKsjSqInGa2sfYIApENlZ&#10;wm4LfXunJz3OfH/++SbfzrZXZxp959jAchGBIq5c3XFj4PD98fgMygfkGnvHZOBCHrbF7U2OWe0m&#10;3tF5HxolJewzNNCGMGRa+6oli37hBmJhRzdaDDKOja5HnKTc9vopihJtsWO50OJA7y1VP/uTNXD8&#10;mh7W6VR+hsNmt0resNuU7mLM/d38+gIq0Bz+wnDVF3UoxKl0J6696g0k8XItUQEpqCuP4lQWpYE4&#10;WaWgi1z/f6H4BQAA//8DAFBLAQItABQABgAIAAAAIQC2gziS/gAAAOEBAAATAAAAAAAAAAAAAAAA&#10;AAAAAABbQ29udGVudF9UeXBlc10ueG1sUEsBAi0AFAAGAAgAAAAhADj9If/WAAAAlAEAAAsAAAAA&#10;AAAAAAAAAAAALwEAAF9yZWxzLy5yZWxzUEsBAi0AFAAGAAgAAAAhAAWInMCvAgAAMAUAAA4AAAAA&#10;AAAAAAAAAAAALgIAAGRycy9lMm9Eb2MueG1sUEsBAi0AFAAGAAgAAAAhAEC2WODdAAAACgEAAA8A&#10;AAAAAAAAAAAAAAAACQUAAGRycy9kb3ducmV2LnhtbFBLBQYAAAAABAAEAPMAAAATBgAAAAA=&#10;" stroked="f">
                <v:textbox>
                  <w:txbxContent>
                    <w:p w:rsidR="00EF6AD7" w:rsidRPr="00CD3AF7" w:rsidRDefault="00EF6AD7" w:rsidP="00CD3AF7">
                      <w:pPr>
                        <w:spacing w:after="120" w:line="360" w:lineRule="auto"/>
                        <w:jc w:val="both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CD3AF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ΠΡΟΣ: </w:t>
                      </w:r>
                      <w:r w:rsidRPr="00CD3AF7"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EF6AD7" w:rsidRPr="00CD3AF7" w:rsidRDefault="00860FFD" w:rsidP="00320CA1">
                      <w:pPr>
                        <w:numPr>
                          <w:ilvl w:val="0"/>
                          <w:numId w:val="4"/>
                        </w:numPr>
                        <w:suppressAutoHyphens/>
                        <w:snapToGrid w:val="0"/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CD3AF7">
                        <w:rPr>
                          <w:b/>
                          <w:sz w:val="20"/>
                          <w:szCs w:val="20"/>
                        </w:rPr>
                        <w:t>Δ/</w:t>
                      </w:r>
                      <w:proofErr w:type="spellStart"/>
                      <w:r w:rsidRPr="00CD3AF7">
                        <w:rPr>
                          <w:b/>
                          <w:sz w:val="20"/>
                          <w:szCs w:val="20"/>
                        </w:rPr>
                        <w:t>νσεις</w:t>
                      </w:r>
                      <w:proofErr w:type="spellEnd"/>
                      <w:r w:rsidRPr="00CD3AF7">
                        <w:rPr>
                          <w:b/>
                          <w:sz w:val="20"/>
                          <w:szCs w:val="20"/>
                        </w:rPr>
                        <w:t xml:space="preserve"> Π/</w:t>
                      </w:r>
                      <w:proofErr w:type="spellStart"/>
                      <w:r w:rsidRPr="00CD3AF7">
                        <w:rPr>
                          <w:b/>
                          <w:sz w:val="20"/>
                          <w:szCs w:val="20"/>
                        </w:rPr>
                        <w:t>θμιας</w:t>
                      </w:r>
                      <w:proofErr w:type="spellEnd"/>
                      <w:r w:rsidRPr="00CD3AF7">
                        <w:rPr>
                          <w:b/>
                          <w:sz w:val="20"/>
                          <w:szCs w:val="20"/>
                        </w:rPr>
                        <w:t xml:space="preserve"> &amp; Δ/</w:t>
                      </w:r>
                      <w:proofErr w:type="spellStart"/>
                      <w:r w:rsidRPr="00CD3AF7">
                        <w:rPr>
                          <w:b/>
                          <w:sz w:val="20"/>
                          <w:szCs w:val="20"/>
                        </w:rPr>
                        <w:t>θμιας</w:t>
                      </w:r>
                      <w:proofErr w:type="spellEnd"/>
                      <w:r w:rsidRPr="00CD3AF7">
                        <w:rPr>
                          <w:b/>
                          <w:sz w:val="20"/>
                          <w:szCs w:val="20"/>
                        </w:rPr>
                        <w:br/>
                        <w:t>Εκπαίδευσης</w:t>
                      </w:r>
                      <w:r w:rsidR="005E5EC6" w:rsidRPr="00CD3AF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20CA1" w:rsidRPr="00CD3AF7">
                        <w:rPr>
                          <w:b/>
                          <w:sz w:val="20"/>
                          <w:szCs w:val="20"/>
                        </w:rPr>
                        <w:t>Δυτικής Ελλάδας</w:t>
                      </w:r>
                    </w:p>
                    <w:p w:rsidR="00CD3AF7" w:rsidRPr="00CD3AF7" w:rsidRDefault="00CD3AF7" w:rsidP="00F96DDF">
                      <w:pPr>
                        <w:numPr>
                          <w:ilvl w:val="0"/>
                          <w:numId w:val="4"/>
                        </w:numPr>
                        <w:suppressAutoHyphens/>
                        <w:snapToGrid w:val="0"/>
                        <w:spacing w:after="0" w:line="240" w:lineRule="auto"/>
                        <w:ind w:left="357" w:hanging="357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CD3AF7">
                        <w:rPr>
                          <w:b/>
                          <w:sz w:val="20"/>
                          <w:szCs w:val="20"/>
                        </w:rPr>
                        <w:t>Σχολικές μονάδες Π/</w:t>
                      </w:r>
                      <w:proofErr w:type="spellStart"/>
                      <w:r w:rsidRPr="00CD3AF7">
                        <w:rPr>
                          <w:b/>
                          <w:sz w:val="20"/>
                          <w:szCs w:val="20"/>
                        </w:rPr>
                        <w:t>θμιας</w:t>
                      </w:r>
                      <w:proofErr w:type="spellEnd"/>
                      <w:r w:rsidRPr="00CD3AF7">
                        <w:rPr>
                          <w:b/>
                          <w:sz w:val="20"/>
                          <w:szCs w:val="20"/>
                        </w:rPr>
                        <w:t xml:space="preserve"> &amp; Δ/</w:t>
                      </w:r>
                      <w:proofErr w:type="spellStart"/>
                      <w:r w:rsidRPr="00CD3AF7">
                        <w:rPr>
                          <w:b/>
                          <w:sz w:val="20"/>
                          <w:szCs w:val="20"/>
                        </w:rPr>
                        <w:t>θμιας</w:t>
                      </w:r>
                      <w:proofErr w:type="spellEnd"/>
                      <w:r w:rsidRPr="00CD3AF7">
                        <w:rPr>
                          <w:b/>
                          <w:sz w:val="20"/>
                          <w:szCs w:val="20"/>
                        </w:rPr>
                        <w:t xml:space="preserve"> Εκπαίδευσης Δυτικής Ελλάδας (μέσω των Δ/</w:t>
                      </w:r>
                      <w:proofErr w:type="spellStart"/>
                      <w:r w:rsidRPr="00CD3AF7">
                        <w:rPr>
                          <w:b/>
                          <w:sz w:val="20"/>
                          <w:szCs w:val="20"/>
                        </w:rPr>
                        <w:t>νσεων</w:t>
                      </w:r>
                      <w:proofErr w:type="spellEnd"/>
                      <w:r w:rsidRPr="00CD3AF7">
                        <w:rPr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CD3AF7" w:rsidRPr="00CD3AF7" w:rsidRDefault="00EF6AD7" w:rsidP="00CD3AF7">
                      <w:pPr>
                        <w:suppressAutoHyphens/>
                        <w:snapToGrid w:val="0"/>
                        <w:spacing w:after="0"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CD3AF7">
                        <w:rPr>
                          <w:b/>
                          <w:sz w:val="20"/>
                          <w:szCs w:val="20"/>
                          <w:u w:val="single"/>
                        </w:rPr>
                        <w:t>ΚΟΙΝ</w:t>
                      </w:r>
                      <w:r w:rsidRPr="00CD3AF7">
                        <w:rPr>
                          <w:b/>
                          <w:sz w:val="20"/>
                          <w:szCs w:val="20"/>
                        </w:rPr>
                        <w:t xml:space="preserve">.: </w:t>
                      </w:r>
                      <w:r w:rsidR="00CD3AF7" w:rsidRPr="00CD3AF7">
                        <w:rPr>
                          <w:b/>
                          <w:sz w:val="20"/>
                          <w:szCs w:val="20"/>
                        </w:rPr>
                        <w:t xml:space="preserve">Σχολικούς Συμβούλους ΠΕ19 κ. Μπίρμπα Θ., κ. </w:t>
                      </w:r>
                      <w:r w:rsidR="00CD3AF7" w:rsidRPr="00CD3AF7">
                        <w:rPr>
                          <w:b/>
                          <w:sz w:val="20"/>
                          <w:szCs w:val="20"/>
                        </w:rPr>
                        <w:t xml:space="preserve">Παπαδάκη </w:t>
                      </w:r>
                      <w:proofErr w:type="spellStart"/>
                      <w:r w:rsidR="00CD3AF7" w:rsidRPr="00CD3AF7">
                        <w:rPr>
                          <w:b/>
                          <w:sz w:val="20"/>
                          <w:szCs w:val="20"/>
                        </w:rPr>
                        <w:t>Σπ</w:t>
                      </w:r>
                      <w:proofErr w:type="spellEnd"/>
                      <w:r w:rsidR="00CD3AF7" w:rsidRPr="00CD3AF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7F2798" w:rsidRDefault="00B53A2D" w:rsidP="00CD3AF7">
                      <w:pPr>
                        <w:suppressAutoHyphens/>
                        <w:snapToGrid w:val="0"/>
                        <w:spacing w:after="0" w:line="360" w:lineRule="auto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Υπ. ΚΕΠΛΗΝΕΤ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Αιτ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νίας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>, Αχαΐας, Ηλείας</w:t>
                      </w:r>
                    </w:p>
                    <w:p w:rsidR="00CD3AF7" w:rsidRPr="00B53A2D" w:rsidRDefault="007F2798" w:rsidP="00CD3AF7">
                      <w:pPr>
                        <w:suppressAutoHyphens/>
                        <w:snapToGrid w:val="0"/>
                        <w:spacing w:after="0"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Υπ. ΕΚΦΕ </w:t>
                      </w:r>
                      <w:r w:rsidR="00B53A2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F2798">
                        <w:rPr>
                          <w:b/>
                          <w:sz w:val="20"/>
                          <w:szCs w:val="20"/>
                        </w:rPr>
                        <w:t>Αιτ</w:t>
                      </w:r>
                      <w:proofErr w:type="spellEnd"/>
                      <w:r w:rsidRPr="007F2798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7F2798">
                        <w:rPr>
                          <w:b/>
                          <w:sz w:val="20"/>
                          <w:szCs w:val="20"/>
                        </w:rPr>
                        <w:t>νίας</w:t>
                      </w:r>
                      <w:proofErr w:type="spellEnd"/>
                      <w:r w:rsidRPr="007F2798">
                        <w:rPr>
                          <w:b/>
                          <w:sz w:val="20"/>
                          <w:szCs w:val="20"/>
                        </w:rPr>
                        <w:t>, Αχαΐας, Ηλείας</w:t>
                      </w:r>
                    </w:p>
                    <w:p w:rsidR="00EF6AD7" w:rsidRPr="007F2798" w:rsidRDefault="00EF6AD7" w:rsidP="00CD3AF7">
                      <w:pPr>
                        <w:suppressAutoHyphens/>
                        <w:snapToGrid w:val="0"/>
                        <w:spacing w:after="0" w:line="360" w:lineRule="auto"/>
                        <w:jc w:val="both"/>
                        <w:rPr>
                          <w:b/>
                          <w:lang w:val="en-US"/>
                        </w:rPr>
                      </w:pPr>
                      <w:r w:rsidRPr="00CD3AF7">
                        <w:rPr>
                          <w:b/>
                          <w:sz w:val="20"/>
                          <w:szCs w:val="20"/>
                          <w:lang w:val="en-US"/>
                        </w:rPr>
                        <w:t>WRO</w:t>
                      </w:r>
                      <w:r w:rsidRPr="007F2798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D3AF7">
                        <w:rPr>
                          <w:b/>
                          <w:sz w:val="20"/>
                          <w:szCs w:val="20"/>
                          <w:lang w:val="en-US"/>
                        </w:rPr>
                        <w:t>Hellas</w:t>
                      </w:r>
                      <w:r w:rsidR="00860FFD" w:rsidRPr="007F2798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(</w:t>
                      </w:r>
                      <w:r w:rsidR="00860FFD" w:rsidRPr="00CD3AF7">
                        <w:rPr>
                          <w:b/>
                          <w:sz w:val="20"/>
                          <w:szCs w:val="20"/>
                        </w:rPr>
                        <w:t>μέσω</w:t>
                      </w:r>
                      <w:r w:rsidR="00860FFD" w:rsidRPr="007F2798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60FFD" w:rsidRPr="00CD3AF7">
                        <w:rPr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860FFD" w:rsidRPr="007F2798">
                        <w:rPr>
                          <w:b/>
                          <w:sz w:val="20"/>
                          <w:szCs w:val="20"/>
                          <w:lang w:val="en-US"/>
                        </w:rPr>
                        <w:t>-</w:t>
                      </w:r>
                      <w:r w:rsidR="00860FFD" w:rsidRPr="00CD3AF7">
                        <w:rPr>
                          <w:b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="00860FFD" w:rsidRPr="007F2798">
                        <w:rPr>
                          <w:b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5D43" w:rsidRDefault="00C55D43">
      <w:pPr>
        <w:rPr>
          <w:lang w:val="en-US"/>
        </w:rPr>
      </w:pPr>
    </w:p>
    <w:p w:rsidR="00C55D43" w:rsidRDefault="00C55D43">
      <w:pPr>
        <w:rPr>
          <w:lang w:val="en-US"/>
        </w:rPr>
      </w:pPr>
    </w:p>
    <w:p w:rsidR="00C55D43" w:rsidRDefault="0084365E">
      <w:pPr>
        <w:rPr>
          <w:lang w:val="en-US"/>
        </w:rPr>
      </w:pPr>
      <w:r w:rsidRPr="00C55D4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940A67B" wp14:editId="403FB552">
                <wp:simplePos x="0" y="0"/>
                <wp:positionH relativeFrom="column">
                  <wp:posOffset>590550</wp:posOffset>
                </wp:positionH>
                <wp:positionV relativeFrom="paragraph">
                  <wp:posOffset>175895</wp:posOffset>
                </wp:positionV>
                <wp:extent cx="2571750" cy="12096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D43" w:rsidRPr="00CD3AF7" w:rsidRDefault="005F4ECB" w:rsidP="005F4ECB">
                            <w:pPr>
                              <w:pStyle w:val="a4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. Διεύθυνση</w:t>
                            </w:r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  <w:t>: Ακτή Δυμαίων 25α</w:t>
                            </w:r>
                          </w:p>
                          <w:p w:rsidR="005F4ECB" w:rsidRPr="00CD3AF7" w:rsidRDefault="005F4ECB" w:rsidP="005F4ECB">
                            <w:pPr>
                              <w:pStyle w:val="a4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Τ.Κ.</w:t>
                            </w:r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  <w:t>: 26222 Πάτρα</w:t>
                            </w:r>
                          </w:p>
                          <w:p w:rsidR="005F4ECB" w:rsidRPr="00CD3AF7" w:rsidRDefault="005F4ECB" w:rsidP="005F4ECB">
                            <w:pPr>
                              <w:pStyle w:val="a4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Πληροφορίες</w:t>
                            </w:r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596162"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Αρης Λούβρης</w:t>
                            </w:r>
                          </w:p>
                          <w:p w:rsidR="005F4ECB" w:rsidRPr="00CD3AF7" w:rsidRDefault="005F4ECB" w:rsidP="005F4ECB">
                            <w:pPr>
                              <w:pStyle w:val="a4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596162"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2610.3624 25</w:t>
                            </w:r>
                          </w:p>
                          <w:p w:rsidR="005F4ECB" w:rsidRPr="00CD3AF7" w:rsidRDefault="005F4ECB" w:rsidP="005F4ECB">
                            <w:pPr>
                              <w:pStyle w:val="a4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  <w:t>Fax</w:t>
                            </w:r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  <w:t>: 2610.362.410</w:t>
                            </w:r>
                          </w:p>
                          <w:p w:rsidR="005F4ECB" w:rsidRPr="00CD3AF7" w:rsidRDefault="005F4ECB" w:rsidP="005F4ECB">
                            <w:pPr>
                              <w:pStyle w:val="a4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CD3AF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hyperlink r:id="rId7" w:history="1">
                              <w:r w:rsidRPr="00CD3AF7">
                                <w:rPr>
                                  <w:rFonts w:cs="Times New Roman"/>
                                  <w:sz w:val="20"/>
                                  <w:szCs w:val="20"/>
                                  <w:lang w:val="en-US"/>
                                </w:rPr>
                                <w:t>pdede</w:t>
                              </w:r>
                              <w:r w:rsidRPr="00CD3AF7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@</w:t>
                              </w:r>
                              <w:r w:rsidRPr="00CD3AF7">
                                <w:rPr>
                                  <w:rFonts w:cs="Times New Roman"/>
                                  <w:sz w:val="20"/>
                                  <w:szCs w:val="20"/>
                                  <w:lang w:val="en-US"/>
                                </w:rPr>
                                <w:t>sch</w:t>
                              </w:r>
                              <w:r w:rsidRPr="00CD3AF7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CD3AF7">
                                <w:rPr>
                                  <w:rFonts w:cs="Times New Roman"/>
                                  <w:sz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0A67B" id="_x0000_s1029" type="#_x0000_t202" style="position:absolute;margin-left:46.5pt;margin-top:13.85pt;width:202.5pt;height:95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6f0LAIAAEsEAAAOAAAAZHJzL2Uyb0RvYy54bWysVNtu2zAMfR+wfxD0vviyuGmMOEWXLsOA&#10;7gK0+wBZlm1hsuhJSuzs60fJbpp2b8P8IJAidUgekt7cjJ0iR2GsBF3QZBFTIjSHSuqmoD8e9++u&#10;KbGO6Yop0KKgJ2Hpzfbtm83Q5yKFFlQlDEEQbfOhL2jrXJ9HkeWt6JhdQC80GmswHXOomiaqDBsQ&#10;vVNRGsdX0QCm6g1wYS3e3k1Gug34dS24+1bXVjiiCoq5uXCacJb+jLYbljeG9a3kcxrsH7LomNQY&#10;9Ax1xxwjByP/guokN2ChdgsOXQR1LbkINWA1SfyqmoeW9SLUguTY/kyT/X+w/OvxuyGyKuh7SjTr&#10;sEWPYnTkA4wk9ewMvc3R6aFHNzfiNXY5VGr7e+A/LdGwa5luxK0xMLSCVZhd4l9GF08nHOtByuEL&#10;VBiGHRwEoLE2nacOySCIjl06nTvjU+F4mWarZJWhiaMtSeP11SoLMVj+9Lw31n0S0BEvFNRg6wM8&#10;O95b59Nh+ZOLj2ZByWovlQqKacqdMuTIcEz24ZvRX7gpTYaCrrM0mxh4AeEnVpxBymbi4FWgTjoc&#10;dyW7gl7H/vNhWO5p+6irIDsm1SRjxkrPPHrqJhLdWI5zw9Dfc1xCdUJiDUzTjduIQgvmNyUDTnZB&#10;7a8DM4IS9Vljc9bJculXISjLbJWiYi4t5aWFaY5QBXWUTOLOhfXxaWu4xSbWMtD7nMmcMk5sYH3e&#10;Lr8Sl3rwev4HbP8AAAD//wMAUEsDBBQABgAIAAAAIQDIbuz13wAAAAkBAAAPAAAAZHJzL2Rvd25y&#10;ZXYueG1sTI/BTsMwEETvSP0Ha5G4UaehapMQp0IgekOIgApHJ16SqPE6it029OvZnuC4M6PZN/lm&#10;sr044ug7RwoW8wgEUu1MR42Cj/fn2wSED5qM7h2hgh/0sClmV7nOjDvRGx7L0AguIZ9pBW0IQyal&#10;r1u02s/dgMTetxutDnyOjTSjPnG57WUcRStpdUf8odUDPrZY78uDVeDraLV7XZa7z0pu8Zwa8/S1&#10;fVHq5np6uAcRcAp/YbjgMzoUzFS5AxkvegXpHU8JCuL1GgT7yzRhoWJhkcQgi1z+X1D8AgAA//8D&#10;AFBLAQItABQABgAIAAAAIQC2gziS/gAAAOEBAAATAAAAAAAAAAAAAAAAAAAAAABbQ29udGVudF9U&#10;eXBlc10ueG1sUEsBAi0AFAAGAAgAAAAhADj9If/WAAAAlAEAAAsAAAAAAAAAAAAAAAAALwEAAF9y&#10;ZWxzLy5yZWxzUEsBAi0AFAAGAAgAAAAhALjjp/QsAgAASwQAAA4AAAAAAAAAAAAAAAAALgIAAGRy&#10;cy9lMm9Eb2MueG1sUEsBAi0AFAAGAAgAAAAhAMhu7PXfAAAACQEAAA8AAAAAAAAAAAAAAAAAhgQA&#10;AGRycy9kb3ducmV2LnhtbFBLBQYAAAAABAAEAPMAAACSBQAAAAA=&#10;" strokecolor="white [3212]">
                <v:textbox>
                  <w:txbxContent>
                    <w:p w:rsidR="00C55D43" w:rsidRPr="00CD3AF7" w:rsidRDefault="005F4ECB" w:rsidP="005F4ECB">
                      <w:pPr>
                        <w:pStyle w:val="a4"/>
                        <w:rPr>
                          <w:rFonts w:cs="Times New Roman"/>
                          <w:sz w:val="20"/>
                          <w:szCs w:val="20"/>
                        </w:rPr>
                      </w:pPr>
                      <w:proofErr w:type="spellStart"/>
                      <w:r w:rsidRPr="00CD3AF7">
                        <w:rPr>
                          <w:rFonts w:cs="Times New Roman"/>
                          <w:sz w:val="20"/>
                          <w:szCs w:val="20"/>
                        </w:rPr>
                        <w:t>Ταχ</w:t>
                      </w:r>
                      <w:proofErr w:type="spellEnd"/>
                      <w:r w:rsidRPr="00CD3AF7">
                        <w:rPr>
                          <w:rFonts w:cs="Times New Roman"/>
                          <w:sz w:val="20"/>
                          <w:szCs w:val="20"/>
                        </w:rPr>
                        <w:t>. Διεύθυνση</w:t>
                      </w:r>
                      <w:r w:rsidRPr="00CD3AF7">
                        <w:rPr>
                          <w:rFonts w:cs="Times New Roman"/>
                          <w:sz w:val="20"/>
                          <w:szCs w:val="20"/>
                        </w:rPr>
                        <w:tab/>
                        <w:t>: Ακτή Δυμαίων 25α</w:t>
                      </w:r>
                    </w:p>
                    <w:p w:rsidR="005F4ECB" w:rsidRPr="00CD3AF7" w:rsidRDefault="005F4ECB" w:rsidP="005F4ECB">
                      <w:pPr>
                        <w:pStyle w:val="a4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CD3AF7">
                        <w:rPr>
                          <w:rFonts w:cs="Times New Roman"/>
                          <w:sz w:val="20"/>
                          <w:szCs w:val="20"/>
                        </w:rPr>
                        <w:t>Τ.Κ.</w:t>
                      </w:r>
                      <w:r w:rsidRPr="00CD3AF7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CD3AF7">
                        <w:rPr>
                          <w:rFonts w:cs="Times New Roman"/>
                          <w:sz w:val="20"/>
                          <w:szCs w:val="20"/>
                        </w:rPr>
                        <w:tab/>
                        <w:t>: 26222 Πάτρα</w:t>
                      </w:r>
                    </w:p>
                    <w:p w:rsidR="005F4ECB" w:rsidRPr="00CD3AF7" w:rsidRDefault="005F4ECB" w:rsidP="005F4ECB">
                      <w:pPr>
                        <w:pStyle w:val="a4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CD3AF7">
                        <w:rPr>
                          <w:rFonts w:cs="Times New Roman"/>
                          <w:sz w:val="20"/>
                          <w:szCs w:val="20"/>
                        </w:rPr>
                        <w:t>Πληροφορίες</w:t>
                      </w:r>
                      <w:r w:rsidRPr="00CD3AF7">
                        <w:rPr>
                          <w:rFonts w:cs="Times New Roman"/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="00596162" w:rsidRPr="00CD3AF7">
                        <w:rPr>
                          <w:rFonts w:cs="Times New Roman"/>
                          <w:sz w:val="20"/>
                          <w:szCs w:val="20"/>
                        </w:rPr>
                        <w:t>Αρης Λούβρης</w:t>
                      </w:r>
                    </w:p>
                    <w:p w:rsidR="005F4ECB" w:rsidRPr="00CD3AF7" w:rsidRDefault="005F4ECB" w:rsidP="005F4ECB">
                      <w:pPr>
                        <w:pStyle w:val="a4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CD3AF7">
                        <w:rPr>
                          <w:rFonts w:cs="Times New Roman"/>
                          <w:sz w:val="20"/>
                          <w:szCs w:val="20"/>
                        </w:rPr>
                        <w:t>Τηλέφωνο</w:t>
                      </w:r>
                      <w:r w:rsidRPr="00CD3AF7">
                        <w:rPr>
                          <w:rFonts w:cs="Times New Roman"/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="00596162" w:rsidRPr="00CD3AF7">
                        <w:rPr>
                          <w:rFonts w:cs="Times New Roman"/>
                          <w:sz w:val="20"/>
                          <w:szCs w:val="20"/>
                        </w:rPr>
                        <w:t>2610.3624 25</w:t>
                      </w:r>
                    </w:p>
                    <w:p w:rsidR="005F4ECB" w:rsidRPr="00CD3AF7" w:rsidRDefault="005F4ECB" w:rsidP="005F4ECB">
                      <w:pPr>
                        <w:pStyle w:val="a4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CD3AF7"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  <w:t>Fax</w:t>
                      </w:r>
                      <w:r w:rsidRPr="00CD3AF7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CD3AF7">
                        <w:rPr>
                          <w:rFonts w:cs="Times New Roman"/>
                          <w:sz w:val="20"/>
                          <w:szCs w:val="20"/>
                        </w:rPr>
                        <w:tab/>
                        <w:t>: 2610.362.410</w:t>
                      </w:r>
                    </w:p>
                    <w:p w:rsidR="005F4ECB" w:rsidRPr="00CD3AF7" w:rsidRDefault="005F4ECB" w:rsidP="005F4ECB">
                      <w:pPr>
                        <w:pStyle w:val="a4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CD3AF7">
                        <w:rPr>
                          <w:rFonts w:cs="Times New Roman"/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Pr="00CD3AF7">
                        <w:rPr>
                          <w:rFonts w:cs="Times New Roman"/>
                          <w:sz w:val="20"/>
                          <w:szCs w:val="20"/>
                        </w:rPr>
                        <w:tab/>
                      </w:r>
                      <w:r w:rsidRPr="00CD3AF7">
                        <w:rPr>
                          <w:rFonts w:cs="Times New Roman"/>
                          <w:sz w:val="20"/>
                          <w:szCs w:val="20"/>
                        </w:rPr>
                        <w:tab/>
                        <w:t xml:space="preserve">: </w:t>
                      </w:r>
                      <w:hyperlink r:id="rId8" w:history="1">
                        <w:r w:rsidRPr="00CD3AF7">
                          <w:rPr>
                            <w:rFonts w:cs="Times New Roman"/>
                            <w:sz w:val="20"/>
                            <w:szCs w:val="20"/>
                            <w:lang w:val="en-US"/>
                          </w:rPr>
                          <w:t>pdede</w:t>
                        </w:r>
                        <w:r w:rsidRPr="00CD3AF7">
                          <w:rPr>
                            <w:rFonts w:cs="Times New Roman"/>
                            <w:sz w:val="20"/>
                            <w:szCs w:val="20"/>
                          </w:rPr>
                          <w:t>@</w:t>
                        </w:r>
                        <w:r w:rsidRPr="00CD3AF7">
                          <w:rPr>
                            <w:rFonts w:cs="Times New Roman"/>
                            <w:sz w:val="20"/>
                            <w:szCs w:val="20"/>
                            <w:lang w:val="en-US"/>
                          </w:rPr>
                          <w:t>sch</w:t>
                        </w:r>
                        <w:r w:rsidRPr="00CD3AF7">
                          <w:rPr>
                            <w:rFonts w:cs="Times New Roman"/>
                            <w:sz w:val="20"/>
                            <w:szCs w:val="20"/>
                          </w:rPr>
                          <w:t>.</w:t>
                        </w:r>
                        <w:r w:rsidRPr="00CD3AF7">
                          <w:rPr>
                            <w:rFonts w:cs="Times New Roman"/>
                            <w:sz w:val="20"/>
                            <w:szCs w:val="20"/>
                            <w:lang w:val="en-US"/>
                          </w:rPr>
                          <w:t>gr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17EEF" w:rsidRDefault="00A17EEF" w:rsidP="004D2200">
      <w:pPr>
        <w:jc w:val="center"/>
        <w:rPr>
          <w:rFonts w:ascii="Times New Roman" w:hAnsi="Times New Roman" w:cs="Times New Roman"/>
          <w:b/>
          <w:sz w:val="24"/>
        </w:rPr>
      </w:pPr>
    </w:p>
    <w:p w:rsidR="00961369" w:rsidRDefault="00961369" w:rsidP="004D2200">
      <w:pPr>
        <w:jc w:val="center"/>
        <w:rPr>
          <w:rFonts w:ascii="Times New Roman" w:hAnsi="Times New Roman" w:cs="Times New Roman"/>
          <w:b/>
          <w:sz w:val="24"/>
        </w:rPr>
      </w:pPr>
    </w:p>
    <w:p w:rsidR="00596162" w:rsidRDefault="00596162" w:rsidP="00981B28">
      <w:pPr>
        <w:tabs>
          <w:tab w:val="left" w:pos="709"/>
        </w:tabs>
        <w:ind w:left="709" w:hanging="79"/>
        <w:jc w:val="both"/>
        <w:rPr>
          <w:b/>
        </w:rPr>
      </w:pPr>
    </w:p>
    <w:p w:rsidR="00CD3AF7" w:rsidRDefault="00CD3AF7" w:rsidP="00596162">
      <w:pPr>
        <w:tabs>
          <w:tab w:val="left" w:pos="709"/>
        </w:tabs>
        <w:ind w:left="709" w:hanging="709"/>
        <w:jc w:val="both"/>
        <w:rPr>
          <w:b/>
        </w:rPr>
      </w:pPr>
    </w:p>
    <w:p w:rsidR="00CD3AF7" w:rsidRDefault="00CD3AF7" w:rsidP="00596162">
      <w:pPr>
        <w:tabs>
          <w:tab w:val="left" w:pos="709"/>
        </w:tabs>
        <w:ind w:left="709" w:hanging="709"/>
        <w:jc w:val="both"/>
        <w:rPr>
          <w:b/>
        </w:rPr>
      </w:pPr>
    </w:p>
    <w:p w:rsidR="00860FFD" w:rsidRDefault="00EF6AD7" w:rsidP="007F2798">
      <w:pPr>
        <w:tabs>
          <w:tab w:val="left" w:pos="709"/>
        </w:tabs>
        <w:ind w:left="709"/>
        <w:jc w:val="both"/>
        <w:rPr>
          <w:rFonts w:cs="Arial"/>
          <w:b/>
        </w:rPr>
      </w:pPr>
      <w:r>
        <w:rPr>
          <w:b/>
        </w:rPr>
        <w:t xml:space="preserve">Θέμα: </w:t>
      </w:r>
      <w:r w:rsidR="00596162" w:rsidRPr="00382720">
        <w:rPr>
          <w:rFonts w:cs="Arial"/>
          <w:b/>
        </w:rPr>
        <w:t xml:space="preserve">Αιγίδα </w:t>
      </w:r>
      <w:r w:rsidR="00862C92">
        <w:rPr>
          <w:rFonts w:cs="Arial"/>
          <w:b/>
        </w:rPr>
        <w:t xml:space="preserve">και διεξαγωγή </w:t>
      </w:r>
      <w:r w:rsidR="00860FFD">
        <w:rPr>
          <w:rFonts w:cs="Arial"/>
          <w:b/>
          <w:u w:val="single"/>
        </w:rPr>
        <w:t>μαθητικών</w:t>
      </w:r>
      <w:r w:rsidR="00860FFD">
        <w:rPr>
          <w:rFonts w:cs="Arial"/>
          <w:b/>
        </w:rPr>
        <w:t xml:space="preserve"> Διαγωνισμών Εκπαιδευτικής Ρομποτικής στη Δυτική Ελλάδα</w:t>
      </w:r>
    </w:p>
    <w:p w:rsidR="00596162" w:rsidRPr="00860FFD" w:rsidRDefault="00596162" w:rsidP="007F2798">
      <w:pPr>
        <w:spacing w:before="120" w:after="120"/>
        <w:ind w:left="709" w:right="543"/>
        <w:jc w:val="both"/>
      </w:pPr>
      <w:r w:rsidRPr="00382720">
        <w:t xml:space="preserve">Η Περιφερειακή Διεύθυνση Πρωτοβάθμιας και Δευτεροβάθμιας Εκπαίδευσης </w:t>
      </w:r>
      <w:r w:rsidRPr="00596162">
        <w:t>Δυτικής</w:t>
      </w:r>
      <w:r w:rsidRPr="00382720">
        <w:t xml:space="preserve"> Ελλάδα</w:t>
      </w:r>
      <w:r w:rsidR="00B53A2D">
        <w:t>ς θέτει υπό την αιγίδα της τον</w:t>
      </w:r>
      <w:r w:rsidR="00C50646">
        <w:t xml:space="preserve"> </w:t>
      </w:r>
      <w:r w:rsidR="00B53A2D">
        <w:t>Περιφερειακό Διαγωνισμό</w:t>
      </w:r>
      <w:r w:rsidRPr="00382720">
        <w:t xml:space="preserve"> Εκπαιδευτικής Ρομποτικής </w:t>
      </w:r>
      <w:r w:rsidR="00F16295" w:rsidRPr="00F16295">
        <w:t xml:space="preserve">Δυτικής </w:t>
      </w:r>
      <w:r w:rsidR="00860FFD">
        <w:t>Ελλάδας για μαθητές Δημοτικών</w:t>
      </w:r>
      <w:r w:rsidRPr="00382720">
        <w:t xml:space="preserve"> </w:t>
      </w:r>
      <w:r w:rsidR="00860FFD">
        <w:t>Σχολείων</w:t>
      </w:r>
      <w:r w:rsidR="00C50646">
        <w:t>,</w:t>
      </w:r>
      <w:r w:rsidRPr="00382720">
        <w:t xml:space="preserve"> </w:t>
      </w:r>
      <w:r w:rsidR="00860FFD">
        <w:t>Γυμνασίων και Λυκείων</w:t>
      </w:r>
      <w:r w:rsidRPr="00382720">
        <w:t>, ο</w:t>
      </w:r>
      <w:r w:rsidR="00860FFD">
        <w:t>ι</w:t>
      </w:r>
      <w:r w:rsidRPr="00382720">
        <w:t xml:space="preserve"> οποίο</w:t>
      </w:r>
      <w:r w:rsidR="00860FFD">
        <w:t>ι θα διεξαχθούν</w:t>
      </w:r>
      <w:r w:rsidRPr="00382720">
        <w:t xml:space="preserve"> στ</w:t>
      </w:r>
      <w:r w:rsidR="00D82A69">
        <w:t>η</w:t>
      </w:r>
      <w:r w:rsidR="00D82A69" w:rsidRPr="00D82A69">
        <w:t xml:space="preserve">ν Πάτρα </w:t>
      </w:r>
      <w:r w:rsidR="00B53A2D">
        <w:t>το Σάββατο</w:t>
      </w:r>
      <w:r w:rsidR="00D82A69">
        <w:t xml:space="preserve"> </w:t>
      </w:r>
      <w:r w:rsidR="00B53A2D" w:rsidRPr="00B53A2D">
        <w:rPr>
          <w:b/>
        </w:rPr>
        <w:t>24</w:t>
      </w:r>
      <w:r w:rsidR="00945970">
        <w:rPr>
          <w:b/>
        </w:rPr>
        <w:t xml:space="preserve"> </w:t>
      </w:r>
      <w:r w:rsidR="00B53A2D">
        <w:rPr>
          <w:b/>
        </w:rPr>
        <w:t>Φεβρουαρίου</w:t>
      </w:r>
      <w:r w:rsidRPr="00382720">
        <w:rPr>
          <w:b/>
        </w:rPr>
        <w:t xml:space="preserve"> </w:t>
      </w:r>
      <w:r w:rsidR="00860FFD">
        <w:rPr>
          <w:b/>
        </w:rPr>
        <w:t>2017</w:t>
      </w:r>
      <w:r w:rsidRPr="00382720">
        <w:t xml:space="preserve"> </w:t>
      </w:r>
      <w:r w:rsidR="00D82A69">
        <w:rPr>
          <w:b/>
        </w:rPr>
        <w:t>και ώρα</w:t>
      </w:r>
      <w:r w:rsidR="00D82A69" w:rsidRPr="00D82A69">
        <w:rPr>
          <w:b/>
        </w:rPr>
        <w:t xml:space="preserve"> προσέλευσης</w:t>
      </w:r>
      <w:r w:rsidR="00862C92">
        <w:rPr>
          <w:b/>
        </w:rPr>
        <w:t xml:space="preserve"> 10:0</w:t>
      </w:r>
      <w:r w:rsidRPr="00382720">
        <w:rPr>
          <w:b/>
        </w:rPr>
        <w:t>0 π</w:t>
      </w:r>
      <w:r w:rsidR="00F16295" w:rsidRPr="00F16295">
        <w:rPr>
          <w:b/>
        </w:rPr>
        <w:t>.</w:t>
      </w:r>
      <w:r w:rsidRPr="00382720">
        <w:rPr>
          <w:b/>
        </w:rPr>
        <w:t>μ</w:t>
      </w:r>
      <w:r w:rsidR="00F16295" w:rsidRPr="00F16295">
        <w:rPr>
          <w:b/>
        </w:rPr>
        <w:t>.</w:t>
      </w:r>
      <w:r w:rsidRPr="00382720">
        <w:t xml:space="preserve"> στην αίθουσα εκδηλώσεων του </w:t>
      </w:r>
      <w:proofErr w:type="spellStart"/>
      <w:r w:rsidR="00B53A2D">
        <w:rPr>
          <w:b/>
        </w:rPr>
        <w:t>Σκαγιοπουλείου</w:t>
      </w:r>
      <w:proofErr w:type="spellEnd"/>
      <w:r w:rsidR="00B53A2D">
        <w:rPr>
          <w:b/>
        </w:rPr>
        <w:t xml:space="preserve"> Ιδρύματος</w:t>
      </w:r>
      <w:r w:rsidR="00860FFD">
        <w:t xml:space="preserve"> (</w:t>
      </w:r>
      <w:r w:rsidR="00B53A2D">
        <w:t>Σολωμού</w:t>
      </w:r>
      <w:r w:rsidR="00CD3AF7">
        <w:t>).</w:t>
      </w:r>
    </w:p>
    <w:p w:rsidR="00860FFD" w:rsidRPr="00CD3AF7" w:rsidRDefault="00B53A2D" w:rsidP="007F2798">
      <w:pPr>
        <w:spacing w:before="120" w:after="120"/>
        <w:ind w:left="709" w:right="543"/>
        <w:jc w:val="both"/>
        <w:rPr>
          <w:b/>
          <w:bCs/>
        </w:rPr>
      </w:pPr>
      <w:r>
        <w:t>Ο αντίστοιχος</w:t>
      </w:r>
      <w:r w:rsidR="00596162" w:rsidRPr="00382720">
        <w:t xml:space="preserve"> </w:t>
      </w:r>
      <w:r>
        <w:t>Πανελλήνιος</w:t>
      </w:r>
      <w:r w:rsidR="0073014A">
        <w:t xml:space="preserve"> </w:t>
      </w:r>
      <w:r>
        <w:t>διαγωνισμός</w:t>
      </w:r>
      <w:r w:rsidR="00CD3AF7">
        <w:t xml:space="preserve"> για μαθητές</w:t>
      </w:r>
      <w:r>
        <w:t>/</w:t>
      </w:r>
      <w:proofErr w:type="spellStart"/>
      <w:r>
        <w:t>τριες</w:t>
      </w:r>
      <w:proofErr w:type="spellEnd"/>
      <w:r w:rsidR="00CD3AF7">
        <w:t xml:space="preserve"> Δημοτικού</w:t>
      </w:r>
      <w:r w:rsidR="00CD3AF7">
        <w:rPr>
          <w:rFonts w:ascii="Tahoma" w:hAnsi="Tahoma" w:cs="Tahoma"/>
          <w:b/>
        </w:rPr>
        <w:t xml:space="preserve"> </w:t>
      </w:r>
      <w:r w:rsidR="00596162" w:rsidRPr="00F16295">
        <w:rPr>
          <w:rFonts w:cs="Tahoma"/>
        </w:rPr>
        <w:t>με θέμα</w:t>
      </w:r>
      <w:r w:rsidR="00596162" w:rsidRPr="00382720">
        <w:rPr>
          <w:rFonts w:cs="Tahoma"/>
          <w:b/>
        </w:rPr>
        <w:t xml:space="preserve"> «</w:t>
      </w:r>
      <w:r>
        <w:rPr>
          <w:rFonts w:cs="Tahoma"/>
          <w:b/>
        </w:rPr>
        <w:t>Εποικισμός του Άρη</w:t>
      </w:r>
      <w:r w:rsidR="00596162" w:rsidRPr="00382720">
        <w:rPr>
          <w:rFonts w:cs="Tahoma"/>
          <w:b/>
        </w:rPr>
        <w:t>»,</w:t>
      </w:r>
      <w:r w:rsidR="00860FFD">
        <w:t xml:space="preserve"> </w:t>
      </w:r>
      <w:r w:rsidR="00CD3AF7">
        <w:t>για μαθητές</w:t>
      </w:r>
      <w:r>
        <w:t>/</w:t>
      </w:r>
      <w:proofErr w:type="spellStart"/>
      <w:r>
        <w:t>τριες</w:t>
      </w:r>
      <w:proofErr w:type="spellEnd"/>
      <w:r w:rsidR="00CD3AF7">
        <w:t xml:space="preserve"> Γυμνασίου με θέμα </w:t>
      </w:r>
      <w:r w:rsidR="00CD3AF7" w:rsidRPr="00CD3AF7">
        <w:rPr>
          <w:b/>
          <w:bCs/>
        </w:rPr>
        <w:t>«</w:t>
      </w:r>
      <w:r>
        <w:rPr>
          <w:b/>
          <w:bCs/>
        </w:rPr>
        <w:t>Βυζαντινή Αυτοκρατορία και Επικοινωνίες</w:t>
      </w:r>
      <w:r w:rsidR="00CD3AF7" w:rsidRPr="00CD3AF7">
        <w:rPr>
          <w:b/>
          <w:bCs/>
        </w:rPr>
        <w:t>»</w:t>
      </w:r>
      <w:r w:rsidR="00CD3AF7">
        <w:rPr>
          <w:b/>
          <w:bCs/>
        </w:rPr>
        <w:t xml:space="preserve"> </w:t>
      </w:r>
      <w:r w:rsidR="00CD3AF7">
        <w:rPr>
          <w:bCs/>
        </w:rPr>
        <w:t>και για μαθητές</w:t>
      </w:r>
      <w:r>
        <w:rPr>
          <w:bCs/>
        </w:rPr>
        <w:t>/</w:t>
      </w:r>
      <w:proofErr w:type="spellStart"/>
      <w:r>
        <w:rPr>
          <w:bCs/>
        </w:rPr>
        <w:t>τριες</w:t>
      </w:r>
      <w:proofErr w:type="spellEnd"/>
      <w:r w:rsidR="00CD3AF7">
        <w:rPr>
          <w:bCs/>
        </w:rPr>
        <w:t xml:space="preserve"> Λυκείου με θέμα </w:t>
      </w:r>
      <w:r w:rsidR="00CD3AF7" w:rsidRPr="00CD3AF7">
        <w:rPr>
          <w:b/>
          <w:bCs/>
        </w:rPr>
        <w:t>«</w:t>
      </w:r>
      <w:r>
        <w:rPr>
          <w:b/>
          <w:bCs/>
        </w:rPr>
        <w:t>Αειφόρος ανάπτυξη</w:t>
      </w:r>
      <w:r w:rsidR="00CD3AF7" w:rsidRPr="00CD3AF7">
        <w:rPr>
          <w:b/>
          <w:bCs/>
        </w:rPr>
        <w:t xml:space="preserve"> και επιχειρηματικότητα»</w:t>
      </w:r>
      <w:r w:rsidR="00CD3AF7">
        <w:rPr>
          <w:b/>
          <w:bCs/>
        </w:rPr>
        <w:t xml:space="preserve">, </w:t>
      </w:r>
      <w:r w:rsidR="00860FFD">
        <w:t>πραγματοποιούνται</w:t>
      </w:r>
      <w:r w:rsidR="00596162" w:rsidRPr="00382720">
        <w:t xml:space="preserve"> στο πλαίσιο της ευρύτερης προσπάθειας για τη διάδοση της εκπαιδευτικής μεθόδου </w:t>
      </w:r>
      <w:r w:rsidR="00596162" w:rsidRPr="00382720">
        <w:rPr>
          <w:b/>
        </w:rPr>
        <w:t>STEM</w:t>
      </w:r>
      <w:r w:rsidR="00596162" w:rsidRPr="00382720">
        <w:t xml:space="preserve"> </w:t>
      </w:r>
      <w:r w:rsidR="00596162" w:rsidRPr="00382720">
        <w:rPr>
          <w:i/>
        </w:rPr>
        <w:t>(</w:t>
      </w:r>
      <w:proofErr w:type="spellStart"/>
      <w:r w:rsidR="00596162" w:rsidRPr="00382720">
        <w:rPr>
          <w:i/>
        </w:rPr>
        <w:t>Science</w:t>
      </w:r>
      <w:proofErr w:type="spellEnd"/>
      <w:r w:rsidR="00F16295" w:rsidRPr="00F16295">
        <w:rPr>
          <w:i/>
        </w:rPr>
        <w:t xml:space="preserve"> </w:t>
      </w:r>
      <w:r w:rsidR="00F16295">
        <w:rPr>
          <w:i/>
        </w:rPr>
        <w:t>–</w:t>
      </w:r>
      <w:r w:rsidR="00F16295" w:rsidRPr="00F16295">
        <w:rPr>
          <w:i/>
        </w:rPr>
        <w:t xml:space="preserve"> </w:t>
      </w:r>
      <w:proofErr w:type="spellStart"/>
      <w:r w:rsidR="00596162" w:rsidRPr="00382720">
        <w:rPr>
          <w:i/>
        </w:rPr>
        <w:t>Technology</w:t>
      </w:r>
      <w:proofErr w:type="spellEnd"/>
      <w:r w:rsidR="00F16295" w:rsidRPr="00F16295">
        <w:rPr>
          <w:i/>
        </w:rPr>
        <w:t xml:space="preserve"> </w:t>
      </w:r>
      <w:r w:rsidR="00F16295">
        <w:rPr>
          <w:i/>
        </w:rPr>
        <w:t>–</w:t>
      </w:r>
      <w:r w:rsidR="00F16295" w:rsidRPr="00F16295">
        <w:rPr>
          <w:i/>
        </w:rPr>
        <w:t xml:space="preserve"> </w:t>
      </w:r>
      <w:proofErr w:type="spellStart"/>
      <w:r w:rsidR="00596162" w:rsidRPr="00382720">
        <w:rPr>
          <w:i/>
        </w:rPr>
        <w:t>Engineering</w:t>
      </w:r>
      <w:proofErr w:type="spellEnd"/>
      <w:r w:rsidR="00F16295" w:rsidRPr="00F16295">
        <w:rPr>
          <w:i/>
        </w:rPr>
        <w:t xml:space="preserve"> </w:t>
      </w:r>
      <w:r w:rsidR="00596162" w:rsidRPr="00382720">
        <w:rPr>
          <w:i/>
        </w:rPr>
        <w:t>-</w:t>
      </w:r>
      <w:r w:rsidR="00F16295" w:rsidRPr="00F16295">
        <w:rPr>
          <w:i/>
        </w:rPr>
        <w:t xml:space="preserve"> </w:t>
      </w:r>
      <w:proofErr w:type="spellStart"/>
      <w:r w:rsidR="00596162" w:rsidRPr="00382720">
        <w:rPr>
          <w:i/>
        </w:rPr>
        <w:t>Mathematics</w:t>
      </w:r>
      <w:proofErr w:type="spellEnd"/>
      <w:r w:rsidR="00596162" w:rsidRPr="00382720">
        <w:rPr>
          <w:i/>
        </w:rPr>
        <w:t>)</w:t>
      </w:r>
      <w:r w:rsidR="00596162" w:rsidRPr="00382720">
        <w:t xml:space="preserve"> και την ένταξή της στο σύστημα διδασκαλίας και εκπαίδευσης μαθητών στην Ελλ</w:t>
      </w:r>
      <w:r w:rsidR="00860FFD">
        <w:t>άδα.</w:t>
      </w:r>
    </w:p>
    <w:p w:rsidR="00596162" w:rsidRDefault="00B53A2D" w:rsidP="007F2798">
      <w:pPr>
        <w:spacing w:before="120" w:after="120"/>
        <w:ind w:left="709" w:right="543"/>
        <w:jc w:val="both"/>
        <w:rPr>
          <w:bCs/>
        </w:rPr>
      </w:pPr>
      <w:r>
        <w:t>Οι ενδιαφερόμενοι/</w:t>
      </w:r>
      <w:proofErr w:type="spellStart"/>
      <w:r>
        <w:t>ες</w:t>
      </w:r>
      <w:proofErr w:type="spellEnd"/>
      <w:r w:rsidR="00596162" w:rsidRPr="00382720">
        <w:t xml:space="preserve"> μπορούν να ενημ</w:t>
      </w:r>
      <w:r w:rsidR="00CD3AF7">
        <w:t>ερωθούν για τις λεπτομέρειες των διαγωνισμών</w:t>
      </w:r>
      <w:r w:rsidR="00596162" w:rsidRPr="00382720">
        <w:t xml:space="preserve"> </w:t>
      </w:r>
      <w:r w:rsidR="00CD3AF7">
        <w:t>και κυρίως για τι</w:t>
      </w:r>
      <w:r>
        <w:t>ς εγγραφές των ομάδων τους στον Περιφερειακό, προκριματικό του Πανελληνίου</w:t>
      </w:r>
      <w:r w:rsidR="00CD3AF7">
        <w:t xml:space="preserve"> δ</w:t>
      </w:r>
      <w:r w:rsidR="008A53B3">
        <w:t>ιαγωνισμού</w:t>
      </w:r>
      <w:r w:rsidR="00CD3AF7">
        <w:t>, στο</w:t>
      </w:r>
      <w:r w:rsidR="00596162" w:rsidRPr="00382720">
        <w:t xml:space="preserve"> δικτυακό τόπο </w:t>
      </w:r>
      <w:hyperlink r:id="rId9" w:history="1">
        <w:r w:rsidR="00596162" w:rsidRPr="00382720">
          <w:rPr>
            <w:rStyle w:val="-"/>
            <w:rFonts w:cs="Arial"/>
          </w:rPr>
          <w:t>http://wrohellas.gr</w:t>
        </w:r>
      </w:hyperlink>
      <w:r w:rsidR="00596162" w:rsidRPr="00382720">
        <w:t>.</w:t>
      </w:r>
      <w:r w:rsidR="00D82A69" w:rsidRPr="00D82A69">
        <w:t xml:space="preserve"> </w:t>
      </w:r>
      <w:r w:rsidR="00D82A69" w:rsidRPr="003B4028">
        <w:rPr>
          <w:bCs/>
        </w:rPr>
        <w:t>Δ</w:t>
      </w:r>
      <w:r w:rsidR="00D82A69">
        <w:rPr>
          <w:bCs/>
        </w:rPr>
        <w:t>ιευκρινίζε</w:t>
      </w:r>
      <w:r w:rsidR="00D82A69" w:rsidRPr="00A12337">
        <w:rPr>
          <w:bCs/>
        </w:rPr>
        <w:t>ται</w:t>
      </w:r>
      <w:r w:rsidR="00D82A69">
        <w:rPr>
          <w:bCs/>
        </w:rPr>
        <w:t xml:space="preserve"> ότι η μετακίνηση </w:t>
      </w:r>
      <w:r w:rsidR="00F96DDF">
        <w:rPr>
          <w:bCs/>
        </w:rPr>
        <w:t>την ημέρα των διαγωνισμών</w:t>
      </w:r>
      <w:r w:rsidR="0073014A">
        <w:rPr>
          <w:bCs/>
        </w:rPr>
        <w:t xml:space="preserve"> θα πραγματοποιηθεί </w:t>
      </w:r>
      <w:r w:rsidR="00D82A69" w:rsidRPr="003A4FFF">
        <w:rPr>
          <w:b/>
          <w:bCs/>
        </w:rPr>
        <w:t>χωρίς δαπάνη</w:t>
      </w:r>
      <w:r w:rsidR="00D82A69" w:rsidRPr="00A931C6">
        <w:rPr>
          <w:bCs/>
        </w:rPr>
        <w:t xml:space="preserve"> για το Δημόσιο.</w:t>
      </w:r>
    </w:p>
    <w:p w:rsidR="00B60D57" w:rsidRDefault="00B60D57" w:rsidP="00B60D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6AD7" w:rsidRPr="00320CA1" w:rsidRDefault="00945970" w:rsidP="00320CA1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B9995D" wp14:editId="093D5F27">
                <wp:simplePos x="0" y="0"/>
                <wp:positionH relativeFrom="margin">
                  <wp:align>right</wp:align>
                </wp:positionH>
                <wp:positionV relativeFrom="paragraph">
                  <wp:posOffset>317500</wp:posOffset>
                </wp:positionV>
                <wp:extent cx="3439795" cy="1409700"/>
                <wp:effectExtent l="0" t="0" r="27305" b="1905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15F" w:rsidRPr="004A5996" w:rsidRDefault="00A4315F" w:rsidP="004A5996">
                            <w:pPr>
                              <w:pStyle w:val="a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A5996">
                              <w:rPr>
                                <w:b/>
                                <w:sz w:val="24"/>
                              </w:rPr>
                              <w:t>Ο Περιφερειακός Δ/</w:t>
                            </w:r>
                            <w:proofErr w:type="spellStart"/>
                            <w:r w:rsidRPr="004A5996">
                              <w:rPr>
                                <w:b/>
                                <w:sz w:val="24"/>
                              </w:rPr>
                              <w:t>ντής</w:t>
                            </w:r>
                            <w:proofErr w:type="spellEnd"/>
                          </w:p>
                          <w:p w:rsidR="00A4315F" w:rsidRPr="004A5996" w:rsidRDefault="00A4315F" w:rsidP="004A5996">
                            <w:pPr>
                              <w:pStyle w:val="a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 w:rsidRPr="004A5996">
                              <w:rPr>
                                <w:b/>
                                <w:sz w:val="24"/>
                              </w:rPr>
                              <w:t>Π/</w:t>
                            </w:r>
                            <w:proofErr w:type="spellStart"/>
                            <w:r w:rsidRPr="004A5996">
                              <w:rPr>
                                <w:b/>
                                <w:sz w:val="24"/>
                              </w:rPr>
                              <w:t>θμιας</w:t>
                            </w:r>
                            <w:proofErr w:type="spellEnd"/>
                            <w:r w:rsidRPr="004A5996">
                              <w:rPr>
                                <w:b/>
                                <w:sz w:val="24"/>
                              </w:rPr>
                              <w:t xml:space="preserve"> &amp; Δ/</w:t>
                            </w:r>
                            <w:proofErr w:type="spellStart"/>
                            <w:r w:rsidRPr="004A5996">
                              <w:rPr>
                                <w:b/>
                                <w:sz w:val="24"/>
                              </w:rPr>
                              <w:t>θμιας</w:t>
                            </w:r>
                            <w:proofErr w:type="spellEnd"/>
                            <w:r w:rsidRPr="004A5996">
                              <w:rPr>
                                <w:b/>
                                <w:sz w:val="24"/>
                              </w:rPr>
                              <w:t xml:space="preserve"> Εκπ/σης  Δυτ. Ελλάδας</w:t>
                            </w:r>
                          </w:p>
                          <w:p w:rsidR="00A4315F" w:rsidRPr="004A5996" w:rsidRDefault="00A4315F" w:rsidP="004A5996">
                            <w:pPr>
                              <w:pStyle w:val="a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4A5996" w:rsidRPr="004A5996" w:rsidRDefault="004A5996" w:rsidP="004A5996">
                            <w:pPr>
                              <w:pStyle w:val="a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4A5996" w:rsidRPr="004A5996" w:rsidRDefault="004A5996" w:rsidP="004A5996">
                            <w:pPr>
                              <w:pStyle w:val="a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4A5996" w:rsidRPr="004A5996" w:rsidRDefault="004A5996" w:rsidP="004A5996">
                            <w:pPr>
                              <w:pStyle w:val="a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4315F" w:rsidRPr="004A5996" w:rsidRDefault="00C50646" w:rsidP="004A5996">
                            <w:pPr>
                              <w:pStyle w:val="a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Κωνσταντίνο</w:t>
                            </w:r>
                            <w:r w:rsidR="00A4315F" w:rsidRPr="004A5996">
                              <w:rPr>
                                <w:b/>
                                <w:sz w:val="24"/>
                              </w:rPr>
                              <w:t>ς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Γιαννόπουλος</w:t>
                            </w:r>
                          </w:p>
                          <w:p w:rsidR="0045028A" w:rsidRPr="0045028A" w:rsidRDefault="0045028A" w:rsidP="004502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9995D" id="_x0000_s1030" type="#_x0000_t202" style="position:absolute;margin-left:219.65pt;margin-top:25pt;width:270.85pt;height:111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5/LQIAAEsEAAAOAAAAZHJzL2Uyb0RvYy54bWysVNuO2yAQfa/Uf0C8N3aySXdjxVlts01V&#10;aXuRdvsBGGMbFRgKJHb69R1wkqbpW1U/IIYZDjPnzHh1P2hF9sJ5Caak00lOiTAcamnakn572b65&#10;o8QHZmqmwIiSHoSn9+vXr1a9LcQMOlC1cARBjC96W9IuBFtkmeed0MxPwAqDzgacZgFN12a1Yz2i&#10;a5XN8vxt1oOrrQMuvMfTx9FJ1wm/aQQPX5rGi0BUSTG3kFaX1iqu2XrFitYx20l+TIP9QxaaSYOP&#10;nqEeWWBk5+RfUFpyBx6aMOGgM2gayUWqAauZ5lfVPHfMilQLkuPtmSb//2D55/1XR2Rd0gUlhmmU&#10;6EUMgbyDgcwiO731BQY9WwwLAx6jyqlSb5+Af/fEwKZjphUPzkHfCVZjdtN4M7u4OuL4CFL1n6DG&#10;Z9guQAIaGqcjdUgGQXRU6XBWJqbC8fBmfrO8XWKKHH3Teb68zZN2GStO163z4YMATeKmpA6lT/Bs&#10;/+RDTIcVp5D4mgcl661UKhmurTbKkT3DNtmmL1VwFaYM6Uu6XMwWIwN/QMSOFWeQqh05uELQMmC7&#10;K6lLepfHb2zASNt7U6dmDEyqcY8ZK3PkMVI3khiGakiCzU/yVFAfkFgHY3fjNOKmA/eTkh47u6T+&#10;x445QYn6aFCc5XQ+j6OQjPnidoaGu/RUlx5mOEKVNFAybjchjU+kzcADitjIRG9Ue8zkmDJ2bGL9&#10;OF1xJC7tFPX7H7D+BQAA//8DAFBLAwQUAAYACAAAACEAMxsiJ94AAAAHAQAADwAAAGRycy9kb3du&#10;cmV2LnhtbEyPzU7DMBCE70i8g7VI3KjdqD+QZlNVIHpDqAEVjk68TaLG6yh228DTY05wWo1mNPNt&#10;th5tJ840+NYxwnSiQBBXzrRcI7y/Pd/dg/BBs9GdY0L4Ig/r/Poq06lxF97RuQi1iCXsU43QhNCn&#10;UvqqIav9xPXE0Tu4weoQ5VBLM+hLLLedTJRaSKtbjguN7umxoepYnCyCr9Ri/zor9h+l3NL3gzFP&#10;n9sXxNubcbMCEWgMf2H4xY/okEem0p3YeNEhxEcCwlzFG935bLoEUSIky0SBzDP5nz//AQAA//8D&#10;AFBLAQItABQABgAIAAAAIQC2gziS/gAAAOEBAAATAAAAAAAAAAAAAAAAAAAAAABbQ29udGVudF9U&#10;eXBlc10ueG1sUEsBAi0AFAAGAAgAAAAhADj9If/WAAAAlAEAAAsAAAAAAAAAAAAAAAAALwEAAF9y&#10;ZWxzLy5yZWxzUEsBAi0AFAAGAAgAAAAhAElZjn8tAgAASwQAAA4AAAAAAAAAAAAAAAAALgIAAGRy&#10;cy9lMm9Eb2MueG1sUEsBAi0AFAAGAAgAAAAhADMbIifeAAAABwEAAA8AAAAAAAAAAAAAAAAAhwQA&#10;AGRycy9kb3ducmV2LnhtbFBLBQYAAAAABAAEAPMAAACSBQAAAAA=&#10;" strokecolor="white [3212]">
                <v:textbox>
                  <w:txbxContent>
                    <w:p w:rsidR="00A4315F" w:rsidRPr="004A5996" w:rsidRDefault="00A4315F" w:rsidP="004A5996">
                      <w:pPr>
                        <w:pStyle w:val="a4"/>
                        <w:jc w:val="center"/>
                        <w:rPr>
                          <w:b/>
                          <w:sz w:val="24"/>
                        </w:rPr>
                      </w:pPr>
                      <w:r w:rsidRPr="004A5996">
                        <w:rPr>
                          <w:b/>
                          <w:sz w:val="24"/>
                        </w:rPr>
                        <w:t>Ο Περιφερειακός Δ/</w:t>
                      </w:r>
                      <w:proofErr w:type="spellStart"/>
                      <w:r w:rsidRPr="004A5996">
                        <w:rPr>
                          <w:b/>
                          <w:sz w:val="24"/>
                        </w:rPr>
                        <w:t>ντής</w:t>
                      </w:r>
                      <w:proofErr w:type="spellEnd"/>
                    </w:p>
                    <w:p w:rsidR="00A4315F" w:rsidRPr="004A5996" w:rsidRDefault="00A4315F" w:rsidP="004A5996">
                      <w:pPr>
                        <w:pStyle w:val="a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 w:rsidRPr="004A5996">
                        <w:rPr>
                          <w:b/>
                          <w:sz w:val="24"/>
                        </w:rPr>
                        <w:t>Π/</w:t>
                      </w:r>
                      <w:proofErr w:type="spellStart"/>
                      <w:r w:rsidRPr="004A5996">
                        <w:rPr>
                          <w:b/>
                          <w:sz w:val="24"/>
                        </w:rPr>
                        <w:t>θμιας</w:t>
                      </w:r>
                      <w:proofErr w:type="spellEnd"/>
                      <w:r w:rsidRPr="004A5996">
                        <w:rPr>
                          <w:b/>
                          <w:sz w:val="24"/>
                        </w:rPr>
                        <w:t xml:space="preserve"> &amp; Δ/</w:t>
                      </w:r>
                      <w:proofErr w:type="spellStart"/>
                      <w:r w:rsidRPr="004A5996">
                        <w:rPr>
                          <w:b/>
                          <w:sz w:val="24"/>
                        </w:rPr>
                        <w:t>θμιας</w:t>
                      </w:r>
                      <w:proofErr w:type="spellEnd"/>
                      <w:r w:rsidRPr="004A5996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4A5996">
                        <w:rPr>
                          <w:b/>
                          <w:sz w:val="24"/>
                        </w:rPr>
                        <w:t>Εκπ</w:t>
                      </w:r>
                      <w:proofErr w:type="spellEnd"/>
                      <w:r w:rsidRPr="004A5996">
                        <w:rPr>
                          <w:b/>
                          <w:sz w:val="24"/>
                        </w:rPr>
                        <w:t>/</w:t>
                      </w:r>
                      <w:proofErr w:type="spellStart"/>
                      <w:r w:rsidRPr="004A5996">
                        <w:rPr>
                          <w:b/>
                          <w:sz w:val="24"/>
                        </w:rPr>
                        <w:t>σης</w:t>
                      </w:r>
                      <w:proofErr w:type="spellEnd"/>
                      <w:r w:rsidRPr="004A5996">
                        <w:rPr>
                          <w:b/>
                          <w:sz w:val="24"/>
                        </w:rPr>
                        <w:t xml:space="preserve">  Δυτ. Ελλάδας</w:t>
                      </w:r>
                    </w:p>
                    <w:p w:rsidR="00A4315F" w:rsidRPr="004A5996" w:rsidRDefault="00A4315F" w:rsidP="004A5996">
                      <w:pPr>
                        <w:pStyle w:val="a4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4A5996" w:rsidRPr="004A5996" w:rsidRDefault="004A5996" w:rsidP="004A5996">
                      <w:pPr>
                        <w:pStyle w:val="a4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4A5996" w:rsidRPr="004A5996" w:rsidRDefault="004A5996" w:rsidP="004A5996">
                      <w:pPr>
                        <w:pStyle w:val="a4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4A5996" w:rsidRPr="004A5996" w:rsidRDefault="004A5996" w:rsidP="004A5996">
                      <w:pPr>
                        <w:pStyle w:val="a4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A4315F" w:rsidRPr="004A5996" w:rsidRDefault="00C50646" w:rsidP="004A5996">
                      <w:pPr>
                        <w:pStyle w:val="a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Κωνσταντίνο</w:t>
                      </w:r>
                      <w:r w:rsidR="00A4315F" w:rsidRPr="004A5996">
                        <w:rPr>
                          <w:b/>
                          <w:sz w:val="24"/>
                        </w:rPr>
                        <w:t>ς</w:t>
                      </w:r>
                      <w:r>
                        <w:rPr>
                          <w:b/>
                          <w:sz w:val="24"/>
                        </w:rPr>
                        <w:t xml:space="preserve"> Γιαννόπουλος</w:t>
                      </w:r>
                    </w:p>
                    <w:p w:rsidR="0045028A" w:rsidRPr="0045028A" w:rsidRDefault="0045028A" w:rsidP="004502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EF6AD7" w:rsidRPr="00320CA1" w:rsidSect="00F34106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31E73"/>
    <w:multiLevelType w:val="hybridMultilevel"/>
    <w:tmpl w:val="977281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2F086B"/>
    <w:multiLevelType w:val="hybridMultilevel"/>
    <w:tmpl w:val="0278EFD4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6E1C63"/>
    <w:multiLevelType w:val="hybridMultilevel"/>
    <w:tmpl w:val="EDBC0B48"/>
    <w:lvl w:ilvl="0" w:tplc="0408000F">
      <w:start w:val="1"/>
      <w:numFmt w:val="decimal"/>
      <w:lvlText w:val="%1."/>
      <w:lvlJc w:val="left"/>
      <w:pPr>
        <w:tabs>
          <w:tab w:val="num" w:pos="549"/>
        </w:tabs>
        <w:ind w:left="54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3" w15:restartNumberingAfterBreak="0">
    <w:nsid w:val="799C2144"/>
    <w:multiLevelType w:val="hybridMultilevel"/>
    <w:tmpl w:val="EE4096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43"/>
    <w:rsid w:val="0003171F"/>
    <w:rsid w:val="000577E2"/>
    <w:rsid w:val="00082CE8"/>
    <w:rsid w:val="00084490"/>
    <w:rsid w:val="000E32C7"/>
    <w:rsid w:val="00177FCF"/>
    <w:rsid w:val="0018367B"/>
    <w:rsid w:val="001A4BD6"/>
    <w:rsid w:val="002A2FE8"/>
    <w:rsid w:val="002A5545"/>
    <w:rsid w:val="00320CA1"/>
    <w:rsid w:val="00376D9A"/>
    <w:rsid w:val="00391578"/>
    <w:rsid w:val="0045028A"/>
    <w:rsid w:val="004A5996"/>
    <w:rsid w:val="004D2200"/>
    <w:rsid w:val="004F50ED"/>
    <w:rsid w:val="0051650F"/>
    <w:rsid w:val="00553A1D"/>
    <w:rsid w:val="00596162"/>
    <w:rsid w:val="005B4FB2"/>
    <w:rsid w:val="005E5EC6"/>
    <w:rsid w:val="005F4ECB"/>
    <w:rsid w:val="00646384"/>
    <w:rsid w:val="006B1A29"/>
    <w:rsid w:val="006D6C89"/>
    <w:rsid w:val="00721216"/>
    <w:rsid w:val="0073014A"/>
    <w:rsid w:val="00777C89"/>
    <w:rsid w:val="00790BAB"/>
    <w:rsid w:val="007F2798"/>
    <w:rsid w:val="00812ED9"/>
    <w:rsid w:val="00836B62"/>
    <w:rsid w:val="0084365E"/>
    <w:rsid w:val="00860FFD"/>
    <w:rsid w:val="008611A1"/>
    <w:rsid w:val="00862C92"/>
    <w:rsid w:val="008A53B3"/>
    <w:rsid w:val="008B581D"/>
    <w:rsid w:val="008D0008"/>
    <w:rsid w:val="00911580"/>
    <w:rsid w:val="00945970"/>
    <w:rsid w:val="00961369"/>
    <w:rsid w:val="00967B92"/>
    <w:rsid w:val="00981B28"/>
    <w:rsid w:val="009954EE"/>
    <w:rsid w:val="009B130A"/>
    <w:rsid w:val="00A17EEF"/>
    <w:rsid w:val="00A4315F"/>
    <w:rsid w:val="00A4570D"/>
    <w:rsid w:val="00A7335F"/>
    <w:rsid w:val="00AC0B7F"/>
    <w:rsid w:val="00AE04E4"/>
    <w:rsid w:val="00B53A2D"/>
    <w:rsid w:val="00B60D57"/>
    <w:rsid w:val="00B67916"/>
    <w:rsid w:val="00B74261"/>
    <w:rsid w:val="00C50646"/>
    <w:rsid w:val="00C55D43"/>
    <w:rsid w:val="00C62841"/>
    <w:rsid w:val="00CD3AF7"/>
    <w:rsid w:val="00D1009B"/>
    <w:rsid w:val="00D82A69"/>
    <w:rsid w:val="00E0431C"/>
    <w:rsid w:val="00E3488B"/>
    <w:rsid w:val="00E63156"/>
    <w:rsid w:val="00E63B14"/>
    <w:rsid w:val="00E65C0A"/>
    <w:rsid w:val="00E675FD"/>
    <w:rsid w:val="00E82250"/>
    <w:rsid w:val="00EB11F7"/>
    <w:rsid w:val="00EF6AD7"/>
    <w:rsid w:val="00F16295"/>
    <w:rsid w:val="00F34106"/>
    <w:rsid w:val="00F36369"/>
    <w:rsid w:val="00F577C0"/>
    <w:rsid w:val="00F9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E923D-D2D2-46AD-B879-D06DD288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A7335F"/>
    <w:pPr>
      <w:keepNext/>
      <w:spacing w:after="100" w:line="240" w:lineRule="auto"/>
      <w:jc w:val="center"/>
      <w:outlineLvl w:val="2"/>
    </w:pPr>
    <w:rPr>
      <w:rFonts w:ascii="Courier New" w:eastAsia="Arial Unicode MS" w:hAnsi="Courier New" w:cs="Times New Roman"/>
      <w:b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3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5D4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55D43"/>
    <w:pPr>
      <w:spacing w:after="0" w:line="240" w:lineRule="auto"/>
    </w:pPr>
  </w:style>
  <w:style w:type="character" w:styleId="-">
    <w:name w:val="Hyperlink"/>
    <w:rsid w:val="005F4ECB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A7335F"/>
    <w:rPr>
      <w:rFonts w:ascii="Courier New" w:eastAsia="Arial Unicode MS" w:hAnsi="Courier New" w:cs="Times New Roman"/>
      <w:b/>
      <w:sz w:val="20"/>
      <w:szCs w:val="20"/>
      <w:lang w:eastAsia="el-GR"/>
    </w:rPr>
  </w:style>
  <w:style w:type="paragraph" w:styleId="a5">
    <w:name w:val="List Paragraph"/>
    <w:basedOn w:val="a"/>
    <w:uiPriority w:val="34"/>
    <w:qFormat/>
    <w:rsid w:val="00911580"/>
    <w:pPr>
      <w:ind w:left="720"/>
      <w:contextualSpacing/>
    </w:pPr>
  </w:style>
  <w:style w:type="paragraph" w:styleId="a6">
    <w:name w:val="Body Text Indent"/>
    <w:basedOn w:val="a"/>
    <w:link w:val="Char0"/>
    <w:rsid w:val="00B60D57"/>
    <w:pPr>
      <w:spacing w:after="0" w:line="312" w:lineRule="auto"/>
      <w:ind w:left="364" w:hanging="364"/>
      <w:jc w:val="both"/>
    </w:pPr>
    <w:rPr>
      <w:rFonts w:ascii="Arial" w:eastAsia="Times New Roman" w:hAnsi="Arial" w:cs="Arial"/>
      <w:color w:val="000000"/>
      <w:sz w:val="24"/>
      <w:szCs w:val="20"/>
      <w:lang w:eastAsia="el-GR"/>
    </w:rPr>
  </w:style>
  <w:style w:type="character" w:customStyle="1" w:styleId="Char0">
    <w:name w:val="Σώμα κείμενου με εσοχή Char"/>
    <w:basedOn w:val="a0"/>
    <w:link w:val="a6"/>
    <w:rsid w:val="00B60D57"/>
    <w:rPr>
      <w:rFonts w:ascii="Arial" w:eastAsia="Times New Roman" w:hAnsi="Arial" w:cs="Arial"/>
      <w:color w:val="000000"/>
      <w:sz w:val="24"/>
      <w:szCs w:val="20"/>
      <w:lang w:eastAsia="el-GR"/>
    </w:rPr>
  </w:style>
  <w:style w:type="table" w:styleId="a7">
    <w:name w:val="Table Grid"/>
    <w:basedOn w:val="a1"/>
    <w:uiPriority w:val="59"/>
    <w:rsid w:val="00E6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Char1"/>
    <w:uiPriority w:val="99"/>
    <w:semiHidden/>
    <w:unhideWhenUsed/>
    <w:rsid w:val="00E63B14"/>
    <w:pPr>
      <w:spacing w:after="120"/>
    </w:pPr>
  </w:style>
  <w:style w:type="character" w:customStyle="1" w:styleId="Char1">
    <w:name w:val="Σώμα κειμένου Char"/>
    <w:basedOn w:val="a0"/>
    <w:link w:val="a8"/>
    <w:uiPriority w:val="99"/>
    <w:semiHidden/>
    <w:rsid w:val="00E63B14"/>
  </w:style>
  <w:style w:type="character" w:customStyle="1" w:styleId="4Char">
    <w:name w:val="Επικεφαλίδα 4 Char"/>
    <w:basedOn w:val="a0"/>
    <w:link w:val="4"/>
    <w:uiPriority w:val="9"/>
    <w:semiHidden/>
    <w:rsid w:val="00CD3AF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9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ede@sc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dede@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rohell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Περιφερειακοί Διαγωνισμοί Εκπ/κής Ρομποτικής</vt:lpstr>
      <vt:lpstr/>
    </vt:vector>
  </TitlesOfParts>
  <Company>none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Περιφερειακοί Διαγωνισμοί Εκπ/κής Ρομποτικής</dc:title>
  <dc:subject/>
  <dc:creator>Αρης Λούβρης</dc:creator>
  <cp:keywords>ρομποτική</cp:keywords>
  <dc:description/>
  <cp:lastModifiedBy>pde</cp:lastModifiedBy>
  <cp:revision>2</cp:revision>
  <cp:lastPrinted>2018-01-05T10:51:00Z</cp:lastPrinted>
  <dcterms:created xsi:type="dcterms:W3CDTF">2018-01-05T10:52:00Z</dcterms:created>
  <dcterms:modified xsi:type="dcterms:W3CDTF">2018-01-05T10:52:00Z</dcterms:modified>
</cp:coreProperties>
</file>